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Voluntary rating systems adopted by the video game industry, such as the ESRB rating system in the United States and Canada, as well as the Pan European Game Information (PEGI) rating system in Europe, that are aimed at informing parents about the types of games their children are playing (or are asking to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