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studies have been done on gaming and its integration into the classroom in order to support the educator.,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