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Nevertheless, other studies have explicitly denied that such a connection exists, most notably Anderson and Ford (1986), Winkel et al.,0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