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potential positive effects have been proposed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