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Reinforcement of sexist stereotypes has also been claimed as an effect of violent video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