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ensure that minority groups within a society are included in all programs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