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tend to benefit primarily the most fortunate among the preferred group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