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selection process should not be based on some arbitrary or irrelevant criterion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