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designed to improve the well being of perceived backward and under represented communities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