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Racial prejudice and discrimination no longer exists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