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 education may cause abandonment of original cultural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