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promotion and maintenance of cultural diversity are an essential requirement for sustainable development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