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money goes directly towards stimulating the economy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