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may serve as informants or as operatives of hostile states or terrorist organizations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