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repression and intolerance against immigrants will not solve the problems caused by the economic crisis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