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asylum seekers were motivated by the availability of benefits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