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migration provided a positive resource for the economy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