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can provide a focus for national unity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