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Drug cartels in Mexico control approximately 70% of the foreign narcotics that flow into the United States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