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DOJ reviewed Wide Receiver in September 2009[REF] and found that guns had been allowed into the hands of suspected gun traffickers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