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rules on certain diets-such as the Torah's prohibition of eating pork or shellfish-may have made sense some thousands of years ago, when certain animals were often infested with parasites. However, such a prohibition in modern times may be illogical, as the quality and safety of food have improved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