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Terry Flew and Sal Humphrey, Barker and Freedman.,,[REF][REF][REF]-Martin Barker (2001)[REF] criticised Elizabeth Newson who alleged link between media violence and real life violence in her report in 1994, Brooke (2003-07),for example talks about this in details [REF]. [REF], and the report gained media attention when it claimed the horror film Child's Play 3 had influenced two 10-year-old boys' behavior and led to the Murder of James Bulger in Feb. 1993. After examining and assessing Newson's report, it was apparent that there was no clear link between the film and the crime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