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Xiangyang district of Jiamusi city (Heilongjiang) has a TFR of 0.41, which is the lowest TFR recorded anywhere in the world in recorded history. Other extremely low TFR counties are: 0.43 in the Heping district of Tianjin city (Tianjin), and 0.46 in the Mawei district of Fuzhou city (Fujian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