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of Swedish males found a significant decrease in total physical exercise even though recreational exercise has increased. This was due to a decrease in work place exercise and physical exercise in transportation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