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USA the proportion of children who walk or bike to school declined between 1969 (42%) and 2001 (16%) resulting in less exercise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