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Northwest Territories in the Canadian north, aboriginal people are given preference for jobs and education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