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Roemer, society should 'do what it can to level the playing field so that all those with relevant potential will eventually be admissible to pools of candidates competing for positions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