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November 2006, voters in the State of Michigan made affirmative action illegal by passing Proposal 2 (Michigan Civil Rights Initiative), a state-wide referendum amending the Michigan Constitution. Proposal 2 bans public affirmative action programs that give preferential treatment to groups or individuals based on their race, gender, color, ethnicity or national origin for public employment, public education or public contracting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