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UK, lotteries are permitted provided they raise money for charities. By law, the charity must receive at least 20% of the value of the lottery ticket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