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Safety nets in developed countries have resulted in a much lower crime rates and generally lower poverty levels. One example is Canada's universal healthcare, known as Medicare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