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of 2011, over 40% of players are female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