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enables players to explore various aspects of their identity in a virtual world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