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Ultimately, Flew ends with the statement of the broad demographic's excessive demands, in that '..different genders have different gaming.,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