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College Acceptance Rates (2005)[REF] Overall Acceptance Rate Black Acceptance Rate % Difference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