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0FD6D" w14:textId="638DA630" w:rsidR="00BA5065" w:rsidRPr="00BA5065" w:rsidRDefault="008D376E" w:rsidP="00BA5065">
      <w:pPr>
        <w:pStyle w:val="Heading1"/>
        <w:jc w:val="center"/>
      </w:pPr>
      <w:r>
        <w:t>AWS Essentials – Regular Exam</w:t>
      </w:r>
    </w:p>
    <w:p w14:paraId="7DB121C9" w14:textId="77777777" w:rsidR="0036515A" w:rsidRDefault="00F45C27" w:rsidP="00BA5065">
      <w:r>
        <w:t>A</w:t>
      </w:r>
      <w:r w:rsidR="00BA5065" w:rsidRPr="000A3411">
        <w:t xml:space="preserve"> client wants you to provide a service that processes </w:t>
      </w:r>
      <w:r>
        <w:t>files</w:t>
      </w:r>
      <w:r w:rsidR="00BA5065" w:rsidRPr="000A3411">
        <w:t>.</w:t>
      </w:r>
      <w:r>
        <w:t xml:space="preserve"> The allowed extensions are .pdf, .jpg and .</w:t>
      </w:r>
      <w:proofErr w:type="spellStart"/>
      <w:r>
        <w:t>png</w:t>
      </w:r>
      <w:proofErr w:type="spellEnd"/>
      <w:r>
        <w:t>. In the event of an upload of another file extension (e.g. .txt, .docx, .xlsx), an error notification must be sent to the client.</w:t>
      </w:r>
      <w:r w:rsidR="00BA5065" w:rsidRPr="000A3411">
        <w:t xml:space="preserve"> </w:t>
      </w:r>
    </w:p>
    <w:p w14:paraId="16FE133F" w14:textId="4B9F99B6" w:rsidR="00BA5065" w:rsidRDefault="00F45C27" w:rsidP="00BA5065">
      <w:r>
        <w:t>You need to provide them with a</w:t>
      </w:r>
      <w:r w:rsidR="009A5FEC">
        <w:t xml:space="preserve"> </w:t>
      </w:r>
      <w:r>
        <w:t xml:space="preserve">simple web interface </w:t>
      </w:r>
      <w:r w:rsidR="00984FF7">
        <w:t>which has</w:t>
      </w:r>
      <w:r>
        <w:t xml:space="preserve"> </w:t>
      </w:r>
      <w:r w:rsidR="0036515A">
        <w:t xml:space="preserve">only </w:t>
      </w:r>
      <w:r w:rsidR="00984FF7">
        <w:t>a</w:t>
      </w:r>
      <w:r>
        <w:t xml:space="preserve"> button</w:t>
      </w:r>
      <w:r w:rsidR="00984FF7">
        <w:t>, which chooses a file to upload</w:t>
      </w:r>
      <w:r>
        <w:t xml:space="preserve">. This web interface must </w:t>
      </w:r>
      <w:r w:rsidR="00D47A27">
        <w:t xml:space="preserve">be </w:t>
      </w:r>
      <w:r>
        <w:t xml:space="preserve">accessible from a public IPv4 address. </w:t>
      </w:r>
      <w:r w:rsidR="009A5FEC">
        <w:t>You can configure the instance by han</w:t>
      </w:r>
      <w:r w:rsidR="00984FF7">
        <w:t>d using the console</w:t>
      </w:r>
      <w:r w:rsidR="009A5FEC">
        <w:t xml:space="preserve">. </w:t>
      </w:r>
      <w:r>
        <w:t xml:space="preserve">After uploading this file, a process must be started automatically. The client wants to have </w:t>
      </w:r>
      <w:r w:rsidR="00984FF7">
        <w:t xml:space="preserve">file </w:t>
      </w:r>
      <w:r>
        <w:t xml:space="preserve">metadata stored in a NoSQL database. </w:t>
      </w:r>
      <w:r w:rsidR="00DD30BF">
        <w:t>For each file upload, t</w:t>
      </w:r>
      <w:r>
        <w:t xml:space="preserve">hey need an entry in the DB with the file size, file extension and date of upload. </w:t>
      </w:r>
      <w:r w:rsidR="00DD30BF">
        <w:t>T</w:t>
      </w:r>
      <w:r>
        <w:t xml:space="preserve">hey </w:t>
      </w:r>
      <w:r w:rsidR="00DD30BF">
        <w:t xml:space="preserve">must be able to </w:t>
      </w:r>
      <w:r>
        <w:t xml:space="preserve">retrieve all </w:t>
      </w:r>
      <w:r w:rsidR="00984FF7">
        <w:t>entries from the DB</w:t>
      </w:r>
      <w:r>
        <w:t xml:space="preserve"> with a specified file extension </w:t>
      </w:r>
      <w:r w:rsidR="00BD089A">
        <w:t>within milliseconds</w:t>
      </w:r>
      <w:r>
        <w:t xml:space="preserve">. </w:t>
      </w:r>
    </w:p>
    <w:p w14:paraId="7957FE89" w14:textId="3A8A835D" w:rsidR="00F45C27" w:rsidRDefault="00F45C27" w:rsidP="00BA5065">
      <w:r>
        <w:t xml:space="preserve">When the DB entry is successfully entered, </w:t>
      </w:r>
      <w:r w:rsidR="00984FF7">
        <w:t>the client</w:t>
      </w:r>
      <w:r>
        <w:t xml:space="preserve"> need</w:t>
      </w:r>
      <w:r w:rsidR="00984FF7">
        <w:t>s</w:t>
      </w:r>
      <w:r>
        <w:t xml:space="preserve"> to receive an E-Mail notification with data about the object (file extension, file size and date of upload).</w:t>
      </w:r>
    </w:p>
    <w:p w14:paraId="561B3797" w14:textId="6AB21809" w:rsidR="00F45C27" w:rsidRDefault="00F45C27" w:rsidP="00BA5065">
      <w:r>
        <w:t xml:space="preserve">The files must be stored for 30 minutes, after which they must be deleted </w:t>
      </w:r>
      <w:r w:rsidRPr="00F45C27">
        <w:rPr>
          <w:u w:val="single"/>
        </w:rPr>
        <w:t>automatically</w:t>
      </w:r>
      <w:r>
        <w:t xml:space="preserve">. </w:t>
      </w:r>
    </w:p>
    <w:p w14:paraId="5B779454" w14:textId="31937A33" w:rsidR="00DD30BF" w:rsidRDefault="00DD30BF" w:rsidP="00BA5065">
      <w:r>
        <w:t>For future planning, explain in free text how the web interface can be made more available and scalable in the event of more traffic. Explain briefly what type of scaling they will need for this use case.</w:t>
      </w:r>
    </w:p>
    <w:p w14:paraId="4C77F28B" w14:textId="0530CEAA" w:rsidR="00DD30BF" w:rsidRDefault="00DD30BF" w:rsidP="00DD30BF">
      <w:r>
        <w:t>The client</w:t>
      </w:r>
      <w:r w:rsidR="008D376E">
        <w:t>'</w:t>
      </w:r>
      <w:r>
        <w:t xml:space="preserve">s E-Mail address is </w:t>
      </w:r>
      <w:hyperlink r:id="rId8" w:history="1">
        <w:r w:rsidRPr="00B7669F">
          <w:rPr>
            <w:rStyle w:val="Hyperlink"/>
          </w:rPr>
          <w:t>hristo.zhelev@yahoo.com</w:t>
        </w:r>
      </w:hyperlink>
      <w:r>
        <w:t>.</w:t>
      </w:r>
    </w:p>
    <w:p w14:paraId="3CC999DB" w14:textId="659B798F" w:rsidR="00DD30BF" w:rsidRPr="000A3411" w:rsidRDefault="00DD30BF" w:rsidP="00BA5065">
      <w:r>
        <w:t xml:space="preserve">You can assume that 20% of the file uploads will be in the wrong format. </w:t>
      </w:r>
    </w:p>
    <w:p w14:paraId="4DBEC0FC" w14:textId="6AB2CD9E" w:rsidR="00E031AB" w:rsidRPr="000A3411" w:rsidRDefault="00BA5065" w:rsidP="00E031AB">
      <w:r w:rsidRPr="000A3411">
        <w:t xml:space="preserve">The client wants the project in a public </w:t>
      </w:r>
      <w:r w:rsidRPr="00BA5065">
        <w:rPr>
          <w:b/>
          <w:bCs/>
        </w:rPr>
        <w:t>GitHub repository</w:t>
      </w:r>
      <w:r w:rsidRPr="000A3411">
        <w:t xml:space="preserve">, </w:t>
      </w:r>
      <w:r w:rsidRPr="00BA5065">
        <w:rPr>
          <w:b/>
          <w:bCs/>
        </w:rPr>
        <w:t xml:space="preserve">including a CI / CD pipeline </w:t>
      </w:r>
      <w:r w:rsidRPr="000A3411">
        <w:t xml:space="preserve">that ensures the quality of the code after </w:t>
      </w:r>
      <w:r w:rsidR="00F45C27">
        <w:t>each push to the master branch</w:t>
      </w:r>
      <w:r w:rsidRPr="000A3411">
        <w:t>.</w:t>
      </w:r>
      <w:r w:rsidRPr="000A3411">
        <w:br/>
        <w:t xml:space="preserve">This repository should include tests </w:t>
      </w:r>
      <w:r w:rsidRPr="00984FF7">
        <w:rPr>
          <w:u w:val="single"/>
        </w:rPr>
        <w:t>for the stack</w:t>
      </w:r>
      <w:r w:rsidR="00984FF7">
        <w:t xml:space="preserve">. </w:t>
      </w:r>
      <w:r w:rsidRPr="000A3411">
        <w:t>Add meaningful logs wherever possible to facilitate debugging.</w:t>
      </w:r>
    </w:p>
    <w:p w14:paraId="0CF5BE73" w14:textId="77777777" w:rsidR="00BA5065" w:rsidRPr="000A3411" w:rsidRDefault="00BA5065" w:rsidP="00BA5065">
      <w:r w:rsidRPr="000A3411">
        <w:t>Document your project as follows:</w:t>
      </w:r>
    </w:p>
    <w:p w14:paraId="4A97EB23" w14:textId="77777777" w:rsidR="00BA5065" w:rsidRPr="000A3411" w:rsidRDefault="00BA5065" w:rsidP="00BA5065">
      <w:pPr>
        <w:pStyle w:val="Heading2"/>
        <w:numPr>
          <w:ilvl w:val="0"/>
          <w:numId w:val="0"/>
        </w:numPr>
        <w:ind w:left="450" w:hanging="360"/>
      </w:pPr>
      <w:r w:rsidRPr="000A3411">
        <w:t>1. Architecture:</w:t>
      </w:r>
    </w:p>
    <w:p w14:paraId="412481BF" w14:textId="77777777" w:rsidR="00BA5065" w:rsidRPr="000A3411" w:rsidRDefault="00BA5065" w:rsidP="00BA5065">
      <w:pPr>
        <w:numPr>
          <w:ilvl w:val="0"/>
          <w:numId w:val="27"/>
        </w:numPr>
        <w:spacing w:before="0" w:after="160" w:line="278" w:lineRule="auto"/>
      </w:pPr>
      <w:r w:rsidRPr="000A3411">
        <w:t>Describe the architecture and explain why you selected these services.</w:t>
      </w:r>
    </w:p>
    <w:p w14:paraId="309242AC" w14:textId="20446CC2" w:rsidR="00BA5065" w:rsidRPr="000A3411" w:rsidRDefault="00BA5065" w:rsidP="00BA5065">
      <w:pPr>
        <w:numPr>
          <w:ilvl w:val="0"/>
          <w:numId w:val="27"/>
        </w:numPr>
        <w:spacing w:before="0" w:after="160" w:line="278" w:lineRule="auto"/>
      </w:pPr>
      <w:r w:rsidRPr="000A3411">
        <w:t xml:space="preserve">Create an architectural diagram </w:t>
      </w:r>
      <w:r w:rsidR="00984FF7">
        <w:t xml:space="preserve">using </w:t>
      </w:r>
      <w:hyperlink r:id="rId9" w:history="1">
        <w:r w:rsidR="00984FF7" w:rsidRPr="00984FF7">
          <w:rPr>
            <w:rStyle w:val="Hyperlink"/>
          </w:rPr>
          <w:t>https://draw.io</w:t>
        </w:r>
      </w:hyperlink>
      <w:r w:rsidR="00984FF7">
        <w:t xml:space="preserve"> which</w:t>
      </w:r>
      <w:r w:rsidRPr="000A3411">
        <w:t xml:space="preserve"> illustrates the relationships between services and resources.</w:t>
      </w:r>
    </w:p>
    <w:p w14:paraId="7614827E" w14:textId="77777777" w:rsidR="00BA5065" w:rsidRPr="000A3411" w:rsidRDefault="00BA5065" w:rsidP="00BA5065">
      <w:pPr>
        <w:numPr>
          <w:ilvl w:val="0"/>
          <w:numId w:val="27"/>
        </w:numPr>
        <w:spacing w:before="0" w:after="160" w:line="278" w:lineRule="auto"/>
      </w:pPr>
      <w:r w:rsidRPr="000A3411">
        <w:t>Calculate the monthly cost for the services under the following conditions:</w:t>
      </w:r>
    </w:p>
    <w:p w14:paraId="0BDF1CF4" w14:textId="77777777" w:rsidR="00BA5065" w:rsidRPr="000A3411" w:rsidRDefault="00BA5065" w:rsidP="00BA5065">
      <w:pPr>
        <w:numPr>
          <w:ilvl w:val="1"/>
          <w:numId w:val="27"/>
        </w:numPr>
        <w:spacing w:before="0" w:after="160" w:line="278" w:lineRule="auto"/>
      </w:pPr>
      <w:r w:rsidRPr="000A3411">
        <w:t>Region: eu-central-1.</w:t>
      </w:r>
    </w:p>
    <w:p w14:paraId="096675D1" w14:textId="042DE748" w:rsidR="00BA5065" w:rsidRPr="000A3411" w:rsidRDefault="00DD30BF" w:rsidP="00BA5065">
      <w:pPr>
        <w:numPr>
          <w:ilvl w:val="1"/>
          <w:numId w:val="27"/>
        </w:numPr>
        <w:spacing w:before="0" w:after="160" w:line="278" w:lineRule="auto"/>
      </w:pPr>
      <w:r>
        <w:t>15 000 000</w:t>
      </w:r>
      <w:r w:rsidR="00BA5065" w:rsidRPr="000A3411">
        <w:t xml:space="preserve"> files uploaded per month (excluding the free tier).</w:t>
      </w:r>
    </w:p>
    <w:p w14:paraId="3AC276BE" w14:textId="77777777" w:rsidR="00BA5065" w:rsidRPr="000A3411" w:rsidRDefault="00BA5065" w:rsidP="00BA5065">
      <w:pPr>
        <w:pStyle w:val="Heading2"/>
        <w:numPr>
          <w:ilvl w:val="0"/>
          <w:numId w:val="0"/>
        </w:numPr>
        <w:ind w:left="450" w:hanging="360"/>
      </w:pPr>
      <w:r w:rsidRPr="000A3411">
        <w:t>2. Implementation Documentation:</w:t>
      </w:r>
    </w:p>
    <w:p w14:paraId="6D2A8C5D" w14:textId="4F949BD2" w:rsidR="00D47A27" w:rsidRDefault="00DD30BF" w:rsidP="00D47A27">
      <w:pPr>
        <w:numPr>
          <w:ilvl w:val="0"/>
          <w:numId w:val="28"/>
        </w:numPr>
        <w:spacing w:before="0" w:after="160" w:line="278" w:lineRule="auto"/>
      </w:pPr>
      <w:r>
        <w:t>Describe the infrastructure. Explain what AWS Services must be used for each feature.</w:t>
      </w:r>
    </w:p>
    <w:p w14:paraId="51522A1E" w14:textId="33AF2E91" w:rsidR="00BA5065" w:rsidRDefault="00BA5065" w:rsidP="00BA5065">
      <w:pPr>
        <w:numPr>
          <w:ilvl w:val="0"/>
          <w:numId w:val="28"/>
        </w:numPr>
        <w:spacing w:before="0" w:after="160" w:line="278" w:lineRule="auto"/>
      </w:pPr>
      <w:r w:rsidRPr="000A3411">
        <w:t>Describe the steps for building the infrastructure.</w:t>
      </w:r>
      <w:r w:rsidR="00984FF7">
        <w:t xml:space="preserve"> Include details about the configuration of the web interface.</w:t>
      </w:r>
    </w:p>
    <w:p w14:paraId="6745EBB5" w14:textId="09EA04EA" w:rsidR="00D47A27" w:rsidRDefault="00D47A27" w:rsidP="00BA5065">
      <w:pPr>
        <w:numPr>
          <w:ilvl w:val="0"/>
          <w:numId w:val="28"/>
        </w:numPr>
        <w:spacing w:before="0" w:after="160" w:line="278" w:lineRule="auto"/>
      </w:pPr>
      <w:r>
        <w:t>Describe the safety precautions that need to be met</w:t>
      </w:r>
      <w:r w:rsidR="00984FF7">
        <w:t xml:space="preserve"> for a secure access to AWS</w:t>
      </w:r>
      <w:r>
        <w:t>. (IAM)</w:t>
      </w:r>
    </w:p>
    <w:p w14:paraId="19BC8077" w14:textId="052ACE90" w:rsidR="00DD30BF" w:rsidRPr="000A3411" w:rsidRDefault="00DD30BF" w:rsidP="00DD30BF">
      <w:pPr>
        <w:numPr>
          <w:ilvl w:val="0"/>
          <w:numId w:val="28"/>
        </w:numPr>
        <w:spacing w:before="0" w:after="160" w:line="278" w:lineRule="auto"/>
      </w:pPr>
      <w:r>
        <w:t>Describe the process of creating the needed resources</w:t>
      </w:r>
      <w:r w:rsidR="00D47A27">
        <w:t xml:space="preserve"> and how they</w:t>
      </w:r>
      <w:r w:rsidR="008D376E">
        <w:t>'</w:t>
      </w:r>
      <w:r w:rsidR="00D47A27">
        <w:t>re connected</w:t>
      </w:r>
      <w:r>
        <w:t>.</w:t>
      </w:r>
    </w:p>
    <w:p w14:paraId="093C85CD" w14:textId="1C57FD90" w:rsidR="00BA5065" w:rsidRPr="000A3411" w:rsidRDefault="00BA5065" w:rsidP="00BA5065">
      <w:pPr>
        <w:numPr>
          <w:ilvl w:val="0"/>
          <w:numId w:val="28"/>
        </w:numPr>
        <w:spacing w:before="0" w:after="160" w:line="278" w:lineRule="auto"/>
      </w:pPr>
      <w:r w:rsidRPr="000A3411">
        <w:t xml:space="preserve">Document </w:t>
      </w:r>
      <w:r w:rsidR="00DD30BF">
        <w:t>any</w:t>
      </w:r>
      <w:r w:rsidRPr="000A3411">
        <w:t xml:space="preserve"> errors encountered and their solutions.</w:t>
      </w:r>
      <w:r w:rsidR="00D47A27">
        <w:t xml:space="preserve"> (</w:t>
      </w:r>
      <w:r w:rsidR="00984FF7">
        <w:t>If you face any</w:t>
      </w:r>
      <w:r w:rsidR="00D47A27">
        <w:t>)</w:t>
      </w:r>
    </w:p>
    <w:p w14:paraId="4CD21BA5" w14:textId="77777777" w:rsidR="00D47A27" w:rsidRDefault="00D47A27" w:rsidP="00D47A27">
      <w:pPr>
        <w:pStyle w:val="Heading2"/>
        <w:numPr>
          <w:ilvl w:val="0"/>
          <w:numId w:val="0"/>
        </w:numPr>
        <w:ind w:left="360"/>
      </w:pPr>
    </w:p>
    <w:p w14:paraId="71E5D1ED" w14:textId="2226FD5A" w:rsidR="00BA5065" w:rsidRPr="000A3411" w:rsidRDefault="00BA5065" w:rsidP="00D47A27">
      <w:pPr>
        <w:pStyle w:val="Heading2"/>
        <w:numPr>
          <w:ilvl w:val="0"/>
          <w:numId w:val="0"/>
        </w:numPr>
        <w:ind w:left="360"/>
      </w:pPr>
      <w:r w:rsidRPr="000A3411">
        <w:t>Criteria:</w:t>
      </w:r>
    </w:p>
    <w:p w14:paraId="18B363BE" w14:textId="77777777" w:rsidR="00BA5065" w:rsidRPr="000A3411" w:rsidRDefault="00BA5065" w:rsidP="00BA5065">
      <w:pPr>
        <w:numPr>
          <w:ilvl w:val="0"/>
          <w:numId w:val="29"/>
        </w:numPr>
        <w:spacing w:before="0" w:after="160" w:line="278" w:lineRule="auto"/>
      </w:pPr>
      <w:r w:rsidRPr="000A3411">
        <w:rPr>
          <w:b/>
          <w:bCs/>
        </w:rPr>
        <w:t>Correct Services (5×4 points = 20 points):</w:t>
      </w:r>
    </w:p>
    <w:p w14:paraId="3506200E" w14:textId="04337734" w:rsidR="00BA5065" w:rsidRPr="000A3411" w:rsidRDefault="00BA5065" w:rsidP="00BA5065">
      <w:pPr>
        <w:numPr>
          <w:ilvl w:val="1"/>
          <w:numId w:val="29"/>
        </w:numPr>
        <w:spacing w:before="0" w:after="160" w:line="278" w:lineRule="auto"/>
      </w:pPr>
      <w:r w:rsidRPr="000A3411">
        <w:t>AWS Lambda,</w:t>
      </w:r>
      <w:r w:rsidR="00DD30BF">
        <w:t xml:space="preserve"> EC2</w:t>
      </w:r>
      <w:r w:rsidRPr="000A3411">
        <w:t>, DynamoDB, SES/SNS, CloudWatch.</w:t>
      </w:r>
    </w:p>
    <w:p w14:paraId="47087D1F" w14:textId="77777777" w:rsidR="00BA5065" w:rsidRPr="000A3411" w:rsidRDefault="00BA5065" w:rsidP="00BA5065">
      <w:pPr>
        <w:numPr>
          <w:ilvl w:val="0"/>
          <w:numId w:val="29"/>
        </w:numPr>
        <w:spacing w:before="0" w:after="160" w:line="278" w:lineRule="auto"/>
      </w:pPr>
      <w:r w:rsidRPr="000A3411">
        <w:rPr>
          <w:b/>
          <w:bCs/>
        </w:rPr>
        <w:t>Properly Created Resources (4×10 points = 40 points):</w:t>
      </w:r>
    </w:p>
    <w:p w14:paraId="2BB4E568" w14:textId="77777777" w:rsidR="00BA5065" w:rsidRPr="000A3411" w:rsidRDefault="00BA5065" w:rsidP="00BA5065">
      <w:pPr>
        <w:numPr>
          <w:ilvl w:val="1"/>
          <w:numId w:val="29"/>
        </w:numPr>
        <w:spacing w:before="0" w:after="160" w:line="278" w:lineRule="auto"/>
      </w:pPr>
      <w:r w:rsidRPr="000A3411">
        <w:t>10 points each for:</w:t>
      </w:r>
    </w:p>
    <w:p w14:paraId="55D183C6" w14:textId="4B0EC133" w:rsidR="00BA5065" w:rsidRPr="000A3411" w:rsidRDefault="00DD30BF" w:rsidP="00BA5065">
      <w:pPr>
        <w:numPr>
          <w:ilvl w:val="2"/>
          <w:numId w:val="29"/>
        </w:numPr>
        <w:spacing w:before="0" w:after="160" w:line="278" w:lineRule="auto"/>
      </w:pPr>
      <w:r>
        <w:t>Correct EC2 web interface</w:t>
      </w:r>
      <w:r w:rsidR="0035075B">
        <w:t xml:space="preserve"> with ssh access and a nginx server running and accessible publicly</w:t>
      </w:r>
      <w:r w:rsidR="00BA5065" w:rsidRPr="000A3411">
        <w:t>.</w:t>
      </w:r>
    </w:p>
    <w:p w14:paraId="61B91739" w14:textId="241FC0AF" w:rsidR="00BA5065" w:rsidRPr="000A3411" w:rsidRDefault="00BA5065" w:rsidP="00BA5065">
      <w:pPr>
        <w:numPr>
          <w:ilvl w:val="2"/>
          <w:numId w:val="29"/>
        </w:numPr>
        <w:spacing w:before="0" w:after="160" w:line="278" w:lineRule="auto"/>
      </w:pPr>
      <w:r w:rsidRPr="000A3411">
        <w:t>DynamoDB Table</w:t>
      </w:r>
      <w:r w:rsidR="00DD30BF">
        <w:t xml:space="preserve"> with a secondary index for the file extension attribute</w:t>
      </w:r>
      <w:r w:rsidRPr="000A3411">
        <w:t>.</w:t>
      </w:r>
    </w:p>
    <w:p w14:paraId="14BCCCD0" w14:textId="7A5EF9FC" w:rsidR="00BA5065" w:rsidRDefault="00DD30BF" w:rsidP="00BA5065">
      <w:pPr>
        <w:numPr>
          <w:ilvl w:val="2"/>
          <w:numId w:val="29"/>
        </w:numPr>
        <w:spacing w:before="0" w:after="160" w:line="278" w:lineRule="auto"/>
      </w:pPr>
      <w:r>
        <w:t>An S3 Bucket</w:t>
      </w:r>
      <w:r w:rsidR="0035075B">
        <w:t xml:space="preserve"> with a TTL configuration</w:t>
      </w:r>
      <w:r w:rsidR="00BA5065" w:rsidRPr="000A3411">
        <w:t>.</w:t>
      </w:r>
    </w:p>
    <w:p w14:paraId="4B228F7A" w14:textId="4EAEC7E3" w:rsidR="00DD30BF" w:rsidRDefault="00DD30BF" w:rsidP="00BA5065">
      <w:pPr>
        <w:numPr>
          <w:ilvl w:val="2"/>
          <w:numId w:val="29"/>
        </w:numPr>
        <w:spacing w:before="0" w:after="160" w:line="278" w:lineRule="auto"/>
      </w:pPr>
      <w:r>
        <w:t>A Lambda Function that is being triggered on S3 uploads.</w:t>
      </w:r>
    </w:p>
    <w:p w14:paraId="42615358" w14:textId="02EE297D" w:rsidR="00DD30BF" w:rsidRPr="000A3411" w:rsidRDefault="00DD30BF" w:rsidP="00BA5065">
      <w:pPr>
        <w:numPr>
          <w:ilvl w:val="2"/>
          <w:numId w:val="29"/>
        </w:numPr>
        <w:spacing w:before="0" w:after="160" w:line="278" w:lineRule="auto"/>
      </w:pPr>
      <w:r>
        <w:t xml:space="preserve">A Lambda Function that is being triggered on </w:t>
      </w:r>
      <w:r w:rsidR="0035075B">
        <w:t xml:space="preserve">new </w:t>
      </w:r>
      <w:r>
        <w:t>DynamoDB entries</w:t>
      </w:r>
      <w:r w:rsidR="0035075B">
        <w:t>, which sends E-Mails</w:t>
      </w:r>
      <w:r>
        <w:t>.</w:t>
      </w:r>
    </w:p>
    <w:p w14:paraId="2A09F8A4" w14:textId="77777777" w:rsidR="00BA5065" w:rsidRPr="000A3411" w:rsidRDefault="00BA5065" w:rsidP="00BA5065">
      <w:pPr>
        <w:numPr>
          <w:ilvl w:val="2"/>
          <w:numId w:val="29"/>
        </w:numPr>
        <w:spacing w:before="0" w:after="160" w:line="278" w:lineRule="auto"/>
      </w:pPr>
      <w:r w:rsidRPr="000A3411">
        <w:t>SNS Topic + Subscription.</w:t>
      </w:r>
    </w:p>
    <w:p w14:paraId="5B948471" w14:textId="77777777" w:rsidR="00BA5065" w:rsidRPr="000A3411" w:rsidRDefault="00BA5065" w:rsidP="00BA5065">
      <w:pPr>
        <w:numPr>
          <w:ilvl w:val="0"/>
          <w:numId w:val="29"/>
        </w:numPr>
        <w:spacing w:before="0" w:after="160" w:line="278" w:lineRule="auto"/>
      </w:pPr>
      <w:r w:rsidRPr="000A3411">
        <w:rPr>
          <w:b/>
          <w:bCs/>
        </w:rPr>
        <w:t>Orchestration (5×6 points = 30 points):</w:t>
      </w:r>
    </w:p>
    <w:p w14:paraId="6BA9CD39" w14:textId="77777777" w:rsidR="00BA5065" w:rsidRPr="000A3411" w:rsidRDefault="00BA5065" w:rsidP="00BA5065">
      <w:pPr>
        <w:numPr>
          <w:ilvl w:val="1"/>
          <w:numId w:val="29"/>
        </w:numPr>
        <w:spacing w:before="0" w:after="160" w:line="278" w:lineRule="auto"/>
      </w:pPr>
      <w:r w:rsidRPr="000A3411">
        <w:t>Correct integration of services:</w:t>
      </w:r>
    </w:p>
    <w:p w14:paraId="6C32EC4E" w14:textId="7C3D7491" w:rsidR="00BA5065" w:rsidRPr="000A3411" w:rsidRDefault="00DD30BF" w:rsidP="00BA5065">
      <w:pPr>
        <w:numPr>
          <w:ilvl w:val="2"/>
          <w:numId w:val="29"/>
        </w:numPr>
        <w:spacing w:before="0" w:after="160" w:line="278" w:lineRule="auto"/>
      </w:pPr>
      <w:r>
        <w:t>EC2</w:t>
      </w:r>
      <w:r w:rsidR="00BA5065" w:rsidRPr="000A3411">
        <w:t xml:space="preserve"> → </w:t>
      </w:r>
      <w:r>
        <w:t>S3</w:t>
      </w:r>
    </w:p>
    <w:p w14:paraId="78A05C0D" w14:textId="1BA10B60" w:rsidR="00BA5065" w:rsidRPr="000A3411" w:rsidRDefault="00DD30BF" w:rsidP="00BA5065">
      <w:pPr>
        <w:numPr>
          <w:ilvl w:val="2"/>
          <w:numId w:val="29"/>
        </w:numPr>
        <w:spacing w:before="0" w:after="160" w:line="278" w:lineRule="auto"/>
      </w:pPr>
      <w:r>
        <w:t>S3</w:t>
      </w:r>
      <w:r w:rsidR="00BA5065" w:rsidRPr="000A3411">
        <w:t xml:space="preserve"> → </w:t>
      </w:r>
      <w:r>
        <w:t>Lambda</w:t>
      </w:r>
      <w:r w:rsidR="00D47A27">
        <w:t xml:space="preserve"> 1</w:t>
      </w:r>
    </w:p>
    <w:p w14:paraId="48355254" w14:textId="4774F075" w:rsidR="00DD30BF" w:rsidRPr="000A3411" w:rsidRDefault="00DD30BF" w:rsidP="00DD30BF">
      <w:pPr>
        <w:numPr>
          <w:ilvl w:val="2"/>
          <w:numId w:val="29"/>
        </w:numPr>
        <w:spacing w:before="0" w:after="160" w:line="278" w:lineRule="auto"/>
      </w:pPr>
      <w:r>
        <w:t>Lambda</w:t>
      </w:r>
      <w:r w:rsidR="00BA5065" w:rsidRPr="000A3411">
        <w:t xml:space="preserve"> </w:t>
      </w:r>
      <w:r w:rsidR="00D47A27">
        <w:t xml:space="preserve">1 </w:t>
      </w:r>
      <w:r w:rsidR="00BA5065" w:rsidRPr="000A3411">
        <w:t>→ DynamoDB entry</w:t>
      </w:r>
    </w:p>
    <w:p w14:paraId="0C8D8774" w14:textId="63D5EAE0" w:rsidR="00BA5065" w:rsidRDefault="00D47A27" w:rsidP="00BA5065">
      <w:pPr>
        <w:numPr>
          <w:ilvl w:val="2"/>
          <w:numId w:val="29"/>
        </w:numPr>
        <w:spacing w:before="0" w:after="160" w:line="278" w:lineRule="auto"/>
      </w:pPr>
      <w:r>
        <w:t xml:space="preserve">DynamoDB </w:t>
      </w:r>
      <w:r w:rsidRPr="000A3411">
        <w:t>→</w:t>
      </w:r>
      <w:r>
        <w:t xml:space="preserve"> Lambda 2</w:t>
      </w:r>
    </w:p>
    <w:p w14:paraId="2F03C52E" w14:textId="6D7EA1D5" w:rsidR="00DD30BF" w:rsidRPr="000A3411" w:rsidRDefault="00DD30BF" w:rsidP="00BA5065">
      <w:pPr>
        <w:numPr>
          <w:ilvl w:val="2"/>
          <w:numId w:val="29"/>
        </w:numPr>
        <w:spacing w:before="0" w:after="160" w:line="278" w:lineRule="auto"/>
      </w:pPr>
      <w:r>
        <w:t xml:space="preserve">Lambda 2 </w:t>
      </w:r>
      <w:r w:rsidRPr="000A3411">
        <w:t>→</w:t>
      </w:r>
      <w:r>
        <w:t xml:space="preserve"> SNS</w:t>
      </w:r>
    </w:p>
    <w:p w14:paraId="2C921647" w14:textId="77777777" w:rsidR="00BA5065" w:rsidRPr="000A3411" w:rsidRDefault="00BA5065" w:rsidP="00BA5065">
      <w:pPr>
        <w:numPr>
          <w:ilvl w:val="0"/>
          <w:numId w:val="29"/>
        </w:numPr>
        <w:spacing w:before="0" w:after="160" w:line="278" w:lineRule="auto"/>
      </w:pPr>
      <w:r w:rsidRPr="000A3411">
        <w:rPr>
          <w:b/>
          <w:bCs/>
        </w:rPr>
        <w:t>Documentation (20 points):</w:t>
      </w:r>
    </w:p>
    <w:p w14:paraId="7D545DD7" w14:textId="71ECBBC5" w:rsidR="00D47A27" w:rsidRDefault="00D47A27" w:rsidP="00BA5065">
      <w:pPr>
        <w:numPr>
          <w:ilvl w:val="1"/>
          <w:numId w:val="29"/>
        </w:numPr>
        <w:spacing w:before="0" w:after="160" w:line="278" w:lineRule="auto"/>
      </w:pPr>
      <w:r>
        <w:t>Describe the safety measures that must be configured</w:t>
      </w:r>
      <w:r w:rsidR="00984FF7">
        <w:t>.</w:t>
      </w:r>
      <w:r>
        <w:t xml:space="preserve"> (IAM Users, Tokens, etc.)</w:t>
      </w:r>
    </w:p>
    <w:p w14:paraId="0FCF191D" w14:textId="209AE916" w:rsidR="00D47A27" w:rsidRPr="000A3411" w:rsidRDefault="00984FF7" w:rsidP="00BA5065">
      <w:pPr>
        <w:numPr>
          <w:ilvl w:val="1"/>
          <w:numId w:val="29"/>
        </w:numPr>
        <w:spacing w:before="0" w:after="160" w:line="278" w:lineRule="auto"/>
      </w:pPr>
      <w:r>
        <w:t>SSH connection to the web interface.</w:t>
      </w:r>
    </w:p>
    <w:p w14:paraId="3091BA05" w14:textId="77777777" w:rsidR="00BA5065" w:rsidRPr="000A3411" w:rsidRDefault="00BA5065" w:rsidP="00BA5065">
      <w:pPr>
        <w:numPr>
          <w:ilvl w:val="0"/>
          <w:numId w:val="29"/>
        </w:numPr>
        <w:spacing w:before="0" w:after="160" w:line="278" w:lineRule="auto"/>
      </w:pPr>
      <w:r w:rsidRPr="000A3411">
        <w:rPr>
          <w:b/>
          <w:bCs/>
        </w:rPr>
        <w:t>Bonus (20 points):</w:t>
      </w:r>
    </w:p>
    <w:p w14:paraId="619A12C7" w14:textId="77777777" w:rsidR="00BA5065" w:rsidRPr="000A3411" w:rsidRDefault="00BA5065" w:rsidP="00BA5065">
      <w:pPr>
        <w:numPr>
          <w:ilvl w:val="1"/>
          <w:numId w:val="29"/>
        </w:numPr>
        <w:spacing w:before="0" w:after="160" w:line="278" w:lineRule="auto"/>
      </w:pPr>
      <w:r w:rsidRPr="000A3411">
        <w:t>Reusable CDK resources for future development and futureproofing.</w:t>
      </w:r>
    </w:p>
    <w:p w14:paraId="6ECF48A3" w14:textId="77777777" w:rsidR="00BA5065" w:rsidRPr="000A3411" w:rsidRDefault="00BA5065" w:rsidP="00BA5065">
      <w:pPr>
        <w:numPr>
          <w:ilvl w:val="1"/>
          <w:numId w:val="29"/>
        </w:numPr>
        <w:spacing w:before="0" w:after="160" w:line="278" w:lineRule="auto"/>
      </w:pPr>
      <w:r w:rsidRPr="000A3411">
        <w:t>Proper and readable diagrams.</w:t>
      </w:r>
    </w:p>
    <w:p w14:paraId="21228815" w14:textId="77777777" w:rsidR="00BA5065" w:rsidRPr="000A3411" w:rsidRDefault="00BA5065" w:rsidP="00BA5065">
      <w:pPr>
        <w:numPr>
          <w:ilvl w:val="1"/>
          <w:numId w:val="29"/>
        </w:numPr>
        <w:spacing w:before="0" w:after="160" w:line="278" w:lineRule="auto"/>
      </w:pPr>
      <w:r w:rsidRPr="000A3411">
        <w:t>Useful logs.</w:t>
      </w:r>
    </w:p>
    <w:p w14:paraId="63974885" w14:textId="41713E54" w:rsidR="00D47A27" w:rsidRPr="000A3411" w:rsidRDefault="00BA5065" w:rsidP="00984FF7">
      <w:pPr>
        <w:numPr>
          <w:ilvl w:val="1"/>
          <w:numId w:val="29"/>
        </w:numPr>
        <w:spacing w:before="0" w:after="160" w:line="278" w:lineRule="auto"/>
      </w:pPr>
      <w:r w:rsidRPr="000A3411">
        <w:t>Understandable commit messages in the repository.</w:t>
      </w:r>
    </w:p>
    <w:p w14:paraId="472E1C38" w14:textId="77777777" w:rsidR="00BA5065" w:rsidRPr="000A3411" w:rsidRDefault="00BA5065" w:rsidP="00BA5065">
      <w:pPr>
        <w:numPr>
          <w:ilvl w:val="0"/>
          <w:numId w:val="29"/>
        </w:numPr>
        <w:spacing w:before="0" w:after="160" w:line="278" w:lineRule="auto"/>
      </w:pPr>
      <w:r w:rsidRPr="000A3411">
        <w:rPr>
          <w:b/>
          <w:bCs/>
        </w:rPr>
        <w:t>Cost Calculation (20 points):</w:t>
      </w:r>
    </w:p>
    <w:p w14:paraId="4EFD647D" w14:textId="77777777" w:rsidR="00BA5065" w:rsidRPr="000A3411" w:rsidRDefault="00BA5065" w:rsidP="00BA5065">
      <w:pPr>
        <w:numPr>
          <w:ilvl w:val="1"/>
          <w:numId w:val="29"/>
        </w:numPr>
        <w:spacing w:before="0" w:after="160" w:line="278" w:lineRule="auto"/>
      </w:pPr>
      <w:r w:rsidRPr="000A3411">
        <w:t>With details and breakdown by service.</w:t>
      </w:r>
    </w:p>
    <w:p w14:paraId="595B2F16" w14:textId="0251E816" w:rsidR="00BA5065" w:rsidRPr="000A3411" w:rsidRDefault="00BA5065" w:rsidP="00BA5065">
      <w:pPr>
        <w:numPr>
          <w:ilvl w:val="1"/>
          <w:numId w:val="29"/>
        </w:numPr>
        <w:spacing w:before="0" w:after="160" w:line="278" w:lineRule="auto"/>
      </w:pPr>
      <w:r w:rsidRPr="000A3411">
        <w:rPr>
          <w:b/>
          <w:bCs/>
        </w:rPr>
        <w:lastRenderedPageBreak/>
        <w:t>Total:</w:t>
      </w:r>
      <w:r w:rsidRPr="000A3411">
        <w:br/>
        <w:t>20 + 40 + 30 + 20 + 10 = 130 (+ Bonus 20) = 150</w:t>
      </w:r>
    </w:p>
    <w:p w14:paraId="1A2A371C" w14:textId="77777777" w:rsidR="00BA5065" w:rsidRPr="000A3411" w:rsidRDefault="00BA5065" w:rsidP="00BA5065">
      <w:pPr>
        <w:pStyle w:val="Heading2"/>
        <w:numPr>
          <w:ilvl w:val="0"/>
          <w:numId w:val="0"/>
        </w:numPr>
        <w:ind w:left="450" w:hanging="360"/>
      </w:pPr>
      <w:r w:rsidRPr="000A3411">
        <w:t>Grades:</w:t>
      </w:r>
    </w:p>
    <w:tbl>
      <w:tblPr>
        <w:tblStyle w:val="TableGrid"/>
        <w:tblW w:w="0" w:type="auto"/>
        <w:tblLook w:val="04A0" w:firstRow="1" w:lastRow="0" w:firstColumn="1" w:lastColumn="0" w:noHBand="0" w:noVBand="1"/>
      </w:tblPr>
      <w:tblGrid>
        <w:gridCol w:w="945"/>
        <w:gridCol w:w="1770"/>
        <w:gridCol w:w="4973"/>
      </w:tblGrid>
      <w:tr w:rsidR="00BA5065" w:rsidRPr="000A3411" w14:paraId="5E570E1B" w14:textId="77777777" w:rsidTr="00BA5065">
        <w:tc>
          <w:tcPr>
            <w:tcW w:w="945" w:type="dxa"/>
            <w:hideMark/>
          </w:tcPr>
          <w:p w14:paraId="6090F806" w14:textId="77777777" w:rsidR="00BA5065" w:rsidRPr="000A3411" w:rsidRDefault="00BA5065" w:rsidP="00675F52">
            <w:pPr>
              <w:rPr>
                <w:b/>
                <w:bCs/>
              </w:rPr>
            </w:pPr>
            <w:r w:rsidRPr="000A3411">
              <w:rPr>
                <w:b/>
                <w:bCs/>
              </w:rPr>
              <w:t>Grade</w:t>
            </w:r>
          </w:p>
        </w:tc>
        <w:tc>
          <w:tcPr>
            <w:tcW w:w="1770" w:type="dxa"/>
            <w:hideMark/>
          </w:tcPr>
          <w:p w14:paraId="3487E9A1" w14:textId="77777777" w:rsidR="00BA5065" w:rsidRPr="000A3411" w:rsidRDefault="00BA5065" w:rsidP="00675F52">
            <w:pPr>
              <w:rPr>
                <w:b/>
                <w:bCs/>
              </w:rPr>
            </w:pPr>
            <w:r w:rsidRPr="000A3411">
              <w:rPr>
                <w:b/>
                <w:bCs/>
              </w:rPr>
              <w:t>Points</w:t>
            </w:r>
          </w:p>
        </w:tc>
        <w:tc>
          <w:tcPr>
            <w:tcW w:w="4973" w:type="dxa"/>
            <w:hideMark/>
          </w:tcPr>
          <w:p w14:paraId="5D1A8B18" w14:textId="77777777" w:rsidR="00BA5065" w:rsidRPr="000A3411" w:rsidRDefault="00BA5065" w:rsidP="00675F52">
            <w:pPr>
              <w:rPr>
                <w:b/>
                <w:bCs/>
              </w:rPr>
            </w:pPr>
            <w:r w:rsidRPr="000A3411">
              <w:rPr>
                <w:b/>
                <w:bCs/>
              </w:rPr>
              <w:t>Explanation</w:t>
            </w:r>
          </w:p>
        </w:tc>
      </w:tr>
      <w:tr w:rsidR="00BA5065" w:rsidRPr="000A3411" w14:paraId="5F409508" w14:textId="77777777" w:rsidTr="00BA5065">
        <w:tc>
          <w:tcPr>
            <w:tcW w:w="945" w:type="dxa"/>
            <w:hideMark/>
          </w:tcPr>
          <w:p w14:paraId="4CC4FB59" w14:textId="77777777" w:rsidR="00BA5065" w:rsidRPr="000A3411" w:rsidRDefault="00BA5065" w:rsidP="00675F52">
            <w:r w:rsidRPr="000A3411">
              <w:t>2</w:t>
            </w:r>
          </w:p>
        </w:tc>
        <w:tc>
          <w:tcPr>
            <w:tcW w:w="1770" w:type="dxa"/>
            <w:hideMark/>
          </w:tcPr>
          <w:p w14:paraId="3BEB617F" w14:textId="77777777" w:rsidR="00BA5065" w:rsidRPr="000A3411" w:rsidRDefault="00BA5065" w:rsidP="00675F52">
            <w:r w:rsidRPr="000A3411">
              <w:t>0 - 49</w:t>
            </w:r>
          </w:p>
        </w:tc>
        <w:tc>
          <w:tcPr>
            <w:tcW w:w="4973" w:type="dxa"/>
            <w:hideMark/>
          </w:tcPr>
          <w:p w14:paraId="500808A5" w14:textId="77777777" w:rsidR="00BA5065" w:rsidRPr="000A3411" w:rsidRDefault="00BA5065" w:rsidP="00675F52">
            <w:r w:rsidRPr="000A3411">
              <w:t>Insufficient understanding of AWS basics.</w:t>
            </w:r>
          </w:p>
        </w:tc>
      </w:tr>
      <w:tr w:rsidR="00BA5065" w:rsidRPr="000A3411" w14:paraId="2C825855" w14:textId="77777777" w:rsidTr="00BA5065">
        <w:tc>
          <w:tcPr>
            <w:tcW w:w="945" w:type="dxa"/>
            <w:hideMark/>
          </w:tcPr>
          <w:p w14:paraId="4BA22DBF" w14:textId="77777777" w:rsidR="00BA5065" w:rsidRPr="000A3411" w:rsidRDefault="00BA5065" w:rsidP="00675F52">
            <w:r w:rsidRPr="000A3411">
              <w:t>3</w:t>
            </w:r>
          </w:p>
        </w:tc>
        <w:tc>
          <w:tcPr>
            <w:tcW w:w="1770" w:type="dxa"/>
            <w:hideMark/>
          </w:tcPr>
          <w:p w14:paraId="27C1CA0F" w14:textId="77777777" w:rsidR="00BA5065" w:rsidRPr="000A3411" w:rsidRDefault="00BA5065" w:rsidP="00675F52">
            <w:r w:rsidRPr="000A3411">
              <w:t>50 - 74</w:t>
            </w:r>
          </w:p>
        </w:tc>
        <w:tc>
          <w:tcPr>
            <w:tcW w:w="4973" w:type="dxa"/>
            <w:hideMark/>
          </w:tcPr>
          <w:p w14:paraId="50717AD7" w14:textId="77777777" w:rsidR="00BA5065" w:rsidRPr="000A3411" w:rsidRDefault="00BA5065" w:rsidP="00675F52">
            <w:r w:rsidRPr="000A3411">
              <w:t>Understanding of basics but lacks complex connections.</w:t>
            </w:r>
          </w:p>
        </w:tc>
      </w:tr>
      <w:tr w:rsidR="00BA5065" w:rsidRPr="000A3411" w14:paraId="10DBDF14" w14:textId="77777777" w:rsidTr="00BA5065">
        <w:tc>
          <w:tcPr>
            <w:tcW w:w="945" w:type="dxa"/>
            <w:hideMark/>
          </w:tcPr>
          <w:p w14:paraId="1F8380A2" w14:textId="77777777" w:rsidR="00BA5065" w:rsidRPr="000A3411" w:rsidRDefault="00BA5065" w:rsidP="00675F52">
            <w:r w:rsidRPr="000A3411">
              <w:t>4</w:t>
            </w:r>
          </w:p>
        </w:tc>
        <w:tc>
          <w:tcPr>
            <w:tcW w:w="1770" w:type="dxa"/>
            <w:hideMark/>
          </w:tcPr>
          <w:p w14:paraId="12EA92D5" w14:textId="77777777" w:rsidR="00BA5065" w:rsidRPr="000A3411" w:rsidRDefault="00BA5065" w:rsidP="00675F52">
            <w:r w:rsidRPr="000A3411">
              <w:t>75 - 99</w:t>
            </w:r>
          </w:p>
        </w:tc>
        <w:tc>
          <w:tcPr>
            <w:tcW w:w="4973" w:type="dxa"/>
            <w:hideMark/>
          </w:tcPr>
          <w:p w14:paraId="4C0FAFE6" w14:textId="77777777" w:rsidR="00BA5065" w:rsidRPr="000A3411" w:rsidRDefault="00BA5065" w:rsidP="00675F52">
            <w:r w:rsidRPr="000A3411">
              <w:t>Good: Correct explanations and services, with some gaps.</w:t>
            </w:r>
          </w:p>
        </w:tc>
      </w:tr>
      <w:tr w:rsidR="00BA5065" w:rsidRPr="000A3411" w14:paraId="3D42ACF5" w14:textId="77777777" w:rsidTr="00BA5065">
        <w:tc>
          <w:tcPr>
            <w:tcW w:w="945" w:type="dxa"/>
            <w:hideMark/>
          </w:tcPr>
          <w:p w14:paraId="5E09B18B" w14:textId="77777777" w:rsidR="00BA5065" w:rsidRPr="000A3411" w:rsidRDefault="00BA5065" w:rsidP="00675F52">
            <w:r w:rsidRPr="000A3411">
              <w:t>5</w:t>
            </w:r>
          </w:p>
        </w:tc>
        <w:tc>
          <w:tcPr>
            <w:tcW w:w="1770" w:type="dxa"/>
            <w:hideMark/>
          </w:tcPr>
          <w:p w14:paraId="34ED12F0" w14:textId="77777777" w:rsidR="00BA5065" w:rsidRPr="000A3411" w:rsidRDefault="00BA5065" w:rsidP="00675F52">
            <w:r w:rsidRPr="000A3411">
              <w:t>100 - 124</w:t>
            </w:r>
          </w:p>
        </w:tc>
        <w:tc>
          <w:tcPr>
            <w:tcW w:w="4973" w:type="dxa"/>
            <w:hideMark/>
          </w:tcPr>
          <w:p w14:paraId="05FC5B2E" w14:textId="77777777" w:rsidR="00BA5065" w:rsidRPr="000A3411" w:rsidRDefault="00BA5065" w:rsidP="00675F52">
            <w:r w:rsidRPr="000A3411">
              <w:t>Very Good: Well-executed with minor omissions.</w:t>
            </w:r>
          </w:p>
        </w:tc>
      </w:tr>
      <w:tr w:rsidR="00BA5065" w:rsidRPr="000A3411" w14:paraId="7163E45F" w14:textId="77777777" w:rsidTr="00BA5065">
        <w:tc>
          <w:tcPr>
            <w:tcW w:w="945" w:type="dxa"/>
            <w:hideMark/>
          </w:tcPr>
          <w:p w14:paraId="41F20427" w14:textId="77777777" w:rsidR="00BA5065" w:rsidRPr="000A3411" w:rsidRDefault="00BA5065" w:rsidP="00675F52">
            <w:r w:rsidRPr="000A3411">
              <w:t>6</w:t>
            </w:r>
          </w:p>
        </w:tc>
        <w:tc>
          <w:tcPr>
            <w:tcW w:w="1770" w:type="dxa"/>
            <w:hideMark/>
          </w:tcPr>
          <w:p w14:paraId="7C961B24" w14:textId="77777777" w:rsidR="00BA5065" w:rsidRPr="000A3411" w:rsidRDefault="00BA5065" w:rsidP="00675F52">
            <w:r w:rsidRPr="000A3411">
              <w:t>125 - 150</w:t>
            </w:r>
          </w:p>
        </w:tc>
        <w:tc>
          <w:tcPr>
            <w:tcW w:w="4973" w:type="dxa"/>
            <w:hideMark/>
          </w:tcPr>
          <w:p w14:paraId="259C1F27" w14:textId="77777777" w:rsidR="00BA5065" w:rsidRPr="000A3411" w:rsidRDefault="00BA5065" w:rsidP="00675F52">
            <w:r w:rsidRPr="000A3411">
              <w:t>Excellent: Great execution, no gaps, deep understanding.</w:t>
            </w:r>
          </w:p>
        </w:tc>
      </w:tr>
    </w:tbl>
    <w:p w14:paraId="0D9D1F2B" w14:textId="1E839916" w:rsidR="00856965" w:rsidRPr="00BA5065" w:rsidRDefault="00856965" w:rsidP="00BA5065"/>
    <w:sectPr w:rsidR="00856965" w:rsidRPr="00BA5065" w:rsidSect="004E7033">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2C49C" w14:textId="77777777" w:rsidR="00BD4C36" w:rsidRDefault="00BD4C36" w:rsidP="008068A2">
      <w:pPr>
        <w:spacing w:after="0" w:line="240" w:lineRule="auto"/>
      </w:pPr>
      <w:r>
        <w:separator/>
      </w:r>
    </w:p>
  </w:endnote>
  <w:endnote w:type="continuationSeparator" w:id="0">
    <w:p w14:paraId="4DD9738D" w14:textId="77777777" w:rsidR="00BD4C36" w:rsidRDefault="00BD4C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65F14" w14:textId="77777777" w:rsidR="00BD4C36" w:rsidRDefault="00BD4C36" w:rsidP="008068A2">
      <w:pPr>
        <w:spacing w:after="0" w:line="240" w:lineRule="auto"/>
      </w:pPr>
      <w:r>
        <w:separator/>
      </w:r>
    </w:p>
  </w:footnote>
  <w:footnote w:type="continuationSeparator" w:id="0">
    <w:p w14:paraId="0A2E9C6C" w14:textId="77777777" w:rsidR="00BD4C36" w:rsidRDefault="00BD4C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C7E"/>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0B66D5"/>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550FAB"/>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C2258F"/>
    <w:multiLevelType w:val="hybridMultilevel"/>
    <w:tmpl w:val="4720F5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4B92FAA"/>
    <w:multiLevelType w:val="hybridMultilevel"/>
    <w:tmpl w:val="91C6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2A32C8"/>
    <w:multiLevelType w:val="multilevel"/>
    <w:tmpl w:val="CA42E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87EF9"/>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E2A7E"/>
    <w:multiLevelType w:val="hybridMultilevel"/>
    <w:tmpl w:val="AAD09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E3224CA"/>
    <w:lvl w:ilvl="0" w:tplc="0F94EFB4">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start w:val="1"/>
      <w:numFmt w:val="lowerRoman"/>
      <w:lvlText w:val="%3."/>
      <w:lvlJc w:val="right"/>
      <w:pPr>
        <w:ind w:left="630" w:hanging="180"/>
      </w:pPr>
    </w:lvl>
    <w:lvl w:ilvl="3" w:tplc="0409000F">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15:restartNumberingAfterBreak="0">
    <w:nsid w:val="2FAC081C"/>
    <w:multiLevelType w:val="multilevel"/>
    <w:tmpl w:val="7C0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B638A"/>
    <w:multiLevelType w:val="multilevel"/>
    <w:tmpl w:val="EF14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23A64"/>
    <w:multiLevelType w:val="hybridMultilevel"/>
    <w:tmpl w:val="925A1C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35B354A"/>
    <w:multiLevelType w:val="hybridMultilevel"/>
    <w:tmpl w:val="214228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1C5B3A"/>
    <w:multiLevelType w:val="hybridMultilevel"/>
    <w:tmpl w:val="14D22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B65699"/>
    <w:multiLevelType w:val="hybridMultilevel"/>
    <w:tmpl w:val="DAB0285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E2E421E"/>
    <w:multiLevelType w:val="hybridMultilevel"/>
    <w:tmpl w:val="B1B2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51D6B"/>
    <w:multiLevelType w:val="hybridMultilevel"/>
    <w:tmpl w:val="AA02A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401161A"/>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B483EA7"/>
    <w:multiLevelType w:val="hybridMultilevel"/>
    <w:tmpl w:val="1D827C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15357710">
    <w:abstractNumId w:val="4"/>
  </w:num>
  <w:num w:numId="2" w16cid:durableId="788860898">
    <w:abstractNumId w:val="17"/>
  </w:num>
  <w:num w:numId="3" w16cid:durableId="724916738">
    <w:abstractNumId w:val="24"/>
  </w:num>
  <w:num w:numId="4" w16cid:durableId="1569925485">
    <w:abstractNumId w:val="6"/>
  </w:num>
  <w:num w:numId="5" w16cid:durableId="703600746">
    <w:abstractNumId w:val="25"/>
  </w:num>
  <w:num w:numId="6" w16cid:durableId="907224798">
    <w:abstractNumId w:val="9"/>
  </w:num>
  <w:num w:numId="7" w16cid:durableId="1624074410">
    <w:abstractNumId w:val="0"/>
  </w:num>
  <w:num w:numId="8" w16cid:durableId="975449391">
    <w:abstractNumId w:val="1"/>
  </w:num>
  <w:num w:numId="9" w16cid:durableId="1786074332">
    <w:abstractNumId w:val="20"/>
  </w:num>
  <w:num w:numId="10" w16cid:durableId="2143040751">
    <w:abstractNumId w:val="23"/>
  </w:num>
  <w:num w:numId="11" w16cid:durableId="696934567">
    <w:abstractNumId w:val="16"/>
  </w:num>
  <w:num w:numId="12" w16cid:durableId="304092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604857">
    <w:abstractNumId w:val="13"/>
  </w:num>
  <w:num w:numId="14" w16cid:durableId="1381126823">
    <w:abstractNumId w:val="18"/>
  </w:num>
  <w:num w:numId="15" w16cid:durableId="1574242910">
    <w:abstractNumId w:val="8"/>
  </w:num>
  <w:num w:numId="16" w16cid:durableId="2027560500">
    <w:abstractNumId w:val="26"/>
  </w:num>
  <w:num w:numId="17" w16cid:durableId="546186520">
    <w:abstractNumId w:val="2"/>
  </w:num>
  <w:num w:numId="18" w16cid:durableId="732199869">
    <w:abstractNumId w:val="22"/>
  </w:num>
  <w:num w:numId="19" w16cid:durableId="1836917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1365624">
    <w:abstractNumId w:val="3"/>
  </w:num>
  <w:num w:numId="21" w16cid:durableId="51538296">
    <w:abstractNumId w:val="27"/>
  </w:num>
  <w:num w:numId="22" w16cid:durableId="1273243630">
    <w:abstractNumId w:val="10"/>
  </w:num>
  <w:num w:numId="23" w16cid:durableId="1226910574">
    <w:abstractNumId w:val="5"/>
  </w:num>
  <w:num w:numId="24" w16cid:durableId="47455439">
    <w:abstractNumId w:val="11"/>
  </w:num>
  <w:num w:numId="25" w16cid:durableId="1927183597">
    <w:abstractNumId w:val="15"/>
  </w:num>
  <w:num w:numId="26" w16cid:durableId="619534020">
    <w:abstractNumId w:val="19"/>
  </w:num>
  <w:num w:numId="27" w16cid:durableId="1328245674">
    <w:abstractNumId w:val="7"/>
  </w:num>
  <w:num w:numId="28" w16cid:durableId="769743278">
    <w:abstractNumId w:val="12"/>
  </w:num>
  <w:num w:numId="29" w16cid:durableId="1504735387">
    <w:abstractNumId w:val="14"/>
  </w:num>
  <w:num w:numId="30" w16cid:durableId="204173485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7A0sTQwMzO0tDBU0lEKTi0uzszPAykwqQUA/DMwHiwAAAA="/>
  </w:docVars>
  <w:rsids>
    <w:rsidRoot w:val="008068A2"/>
    <w:rsid w:val="000006BB"/>
    <w:rsid w:val="00002C1C"/>
    <w:rsid w:val="00007044"/>
    <w:rsid w:val="0001451E"/>
    <w:rsid w:val="00023DC6"/>
    <w:rsid w:val="00025F04"/>
    <w:rsid w:val="00053EF8"/>
    <w:rsid w:val="00064D15"/>
    <w:rsid w:val="0008559D"/>
    <w:rsid w:val="00086727"/>
    <w:rsid w:val="00087B84"/>
    <w:rsid w:val="0009209B"/>
    <w:rsid w:val="000A6794"/>
    <w:rsid w:val="000B39E6"/>
    <w:rsid w:val="000B56F0"/>
    <w:rsid w:val="000B6600"/>
    <w:rsid w:val="000C5361"/>
    <w:rsid w:val="000D4472"/>
    <w:rsid w:val="000D7D67"/>
    <w:rsid w:val="000E12C3"/>
    <w:rsid w:val="00103906"/>
    <w:rsid w:val="001275B9"/>
    <w:rsid w:val="00137660"/>
    <w:rsid w:val="00142C75"/>
    <w:rsid w:val="001449E8"/>
    <w:rsid w:val="001567B8"/>
    <w:rsid w:val="001619DF"/>
    <w:rsid w:val="00164CDC"/>
    <w:rsid w:val="001677AC"/>
    <w:rsid w:val="00167CF1"/>
    <w:rsid w:val="00170842"/>
    <w:rsid w:val="00171021"/>
    <w:rsid w:val="00175E1D"/>
    <w:rsid w:val="001837BD"/>
    <w:rsid w:val="00183A2C"/>
    <w:rsid w:val="001A1E46"/>
    <w:rsid w:val="001A6728"/>
    <w:rsid w:val="001B7060"/>
    <w:rsid w:val="001C1FCD"/>
    <w:rsid w:val="001D2464"/>
    <w:rsid w:val="001D50AE"/>
    <w:rsid w:val="001E1161"/>
    <w:rsid w:val="001E265D"/>
    <w:rsid w:val="001E3FEF"/>
    <w:rsid w:val="001E4FFD"/>
    <w:rsid w:val="00202683"/>
    <w:rsid w:val="00215FCE"/>
    <w:rsid w:val="002326A7"/>
    <w:rsid w:val="00232E7D"/>
    <w:rsid w:val="00264287"/>
    <w:rsid w:val="0026589D"/>
    <w:rsid w:val="002664E1"/>
    <w:rsid w:val="002674C4"/>
    <w:rsid w:val="00271FC8"/>
    <w:rsid w:val="002819B5"/>
    <w:rsid w:val="002853F4"/>
    <w:rsid w:val="0029284D"/>
    <w:rsid w:val="002A2D2D"/>
    <w:rsid w:val="002B521D"/>
    <w:rsid w:val="002C539D"/>
    <w:rsid w:val="002C71C6"/>
    <w:rsid w:val="002D07CA"/>
    <w:rsid w:val="00305122"/>
    <w:rsid w:val="003130F0"/>
    <w:rsid w:val="003230CF"/>
    <w:rsid w:val="0033212E"/>
    <w:rsid w:val="003346AC"/>
    <w:rsid w:val="0033490F"/>
    <w:rsid w:val="00340DEF"/>
    <w:rsid w:val="0035075B"/>
    <w:rsid w:val="0036515A"/>
    <w:rsid w:val="00380A57"/>
    <w:rsid w:val="003817EF"/>
    <w:rsid w:val="00382044"/>
    <w:rsid w:val="00382A45"/>
    <w:rsid w:val="003A1601"/>
    <w:rsid w:val="003A33F9"/>
    <w:rsid w:val="003A5602"/>
    <w:rsid w:val="003B0278"/>
    <w:rsid w:val="003B1846"/>
    <w:rsid w:val="003B6A53"/>
    <w:rsid w:val="003E1013"/>
    <w:rsid w:val="003E167F"/>
    <w:rsid w:val="003E2A3C"/>
    <w:rsid w:val="003E2F33"/>
    <w:rsid w:val="003E6BFB"/>
    <w:rsid w:val="003F0A84"/>
    <w:rsid w:val="003F1864"/>
    <w:rsid w:val="0041081C"/>
    <w:rsid w:val="004311CA"/>
    <w:rsid w:val="0047331A"/>
    <w:rsid w:val="0047640B"/>
    <w:rsid w:val="0047644B"/>
    <w:rsid w:val="00476D4B"/>
    <w:rsid w:val="00482E6B"/>
    <w:rsid w:val="00491748"/>
    <w:rsid w:val="004A7E77"/>
    <w:rsid w:val="004B0253"/>
    <w:rsid w:val="004C0A80"/>
    <w:rsid w:val="004D03E1"/>
    <w:rsid w:val="004D29A9"/>
    <w:rsid w:val="004E0D4F"/>
    <w:rsid w:val="004E4C1E"/>
    <w:rsid w:val="004E7033"/>
    <w:rsid w:val="0050017E"/>
    <w:rsid w:val="00503820"/>
    <w:rsid w:val="005054C7"/>
    <w:rsid w:val="005075E4"/>
    <w:rsid w:val="00507F81"/>
    <w:rsid w:val="005172E9"/>
    <w:rsid w:val="00517B12"/>
    <w:rsid w:val="00524789"/>
    <w:rsid w:val="00527BE8"/>
    <w:rsid w:val="005439C9"/>
    <w:rsid w:val="00545A8B"/>
    <w:rsid w:val="00553CCB"/>
    <w:rsid w:val="00563DC7"/>
    <w:rsid w:val="00564029"/>
    <w:rsid w:val="00564D7B"/>
    <w:rsid w:val="0056527D"/>
    <w:rsid w:val="0056786B"/>
    <w:rsid w:val="0057138C"/>
    <w:rsid w:val="005803E5"/>
    <w:rsid w:val="005831CB"/>
    <w:rsid w:val="00584EDB"/>
    <w:rsid w:val="0058723E"/>
    <w:rsid w:val="00594821"/>
    <w:rsid w:val="00596357"/>
    <w:rsid w:val="00596AA5"/>
    <w:rsid w:val="005A1998"/>
    <w:rsid w:val="005B0164"/>
    <w:rsid w:val="005B05B9"/>
    <w:rsid w:val="005C131C"/>
    <w:rsid w:val="005C6A24"/>
    <w:rsid w:val="005E04CE"/>
    <w:rsid w:val="005E6CC9"/>
    <w:rsid w:val="005F0B3F"/>
    <w:rsid w:val="00600083"/>
    <w:rsid w:val="00604363"/>
    <w:rsid w:val="0061736A"/>
    <w:rsid w:val="00624212"/>
    <w:rsid w:val="006242A9"/>
    <w:rsid w:val="00624DCF"/>
    <w:rsid w:val="006279DB"/>
    <w:rsid w:val="0063342B"/>
    <w:rsid w:val="00640502"/>
    <w:rsid w:val="00644D27"/>
    <w:rsid w:val="006640AE"/>
    <w:rsid w:val="00670041"/>
    <w:rsid w:val="00671FE2"/>
    <w:rsid w:val="00675DDA"/>
    <w:rsid w:val="00686C0C"/>
    <w:rsid w:val="00695634"/>
    <w:rsid w:val="006A2531"/>
    <w:rsid w:val="006B62BF"/>
    <w:rsid w:val="006D239A"/>
    <w:rsid w:val="006E1302"/>
    <w:rsid w:val="006E2245"/>
    <w:rsid w:val="006E55B4"/>
    <w:rsid w:val="006E7E50"/>
    <w:rsid w:val="006F5169"/>
    <w:rsid w:val="00704432"/>
    <w:rsid w:val="007051DF"/>
    <w:rsid w:val="00724DA4"/>
    <w:rsid w:val="00734D84"/>
    <w:rsid w:val="00763912"/>
    <w:rsid w:val="007655DE"/>
    <w:rsid w:val="00774E44"/>
    <w:rsid w:val="00785258"/>
    <w:rsid w:val="00791F02"/>
    <w:rsid w:val="0079324A"/>
    <w:rsid w:val="00794EEE"/>
    <w:rsid w:val="0079778F"/>
    <w:rsid w:val="007A40BD"/>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6965"/>
    <w:rsid w:val="0085701A"/>
    <w:rsid w:val="00861625"/>
    <w:rsid w:val="008617B5"/>
    <w:rsid w:val="00866573"/>
    <w:rsid w:val="00870828"/>
    <w:rsid w:val="0088080B"/>
    <w:rsid w:val="00884C9D"/>
    <w:rsid w:val="008B07D7"/>
    <w:rsid w:val="008B557F"/>
    <w:rsid w:val="008B72D9"/>
    <w:rsid w:val="008C2344"/>
    <w:rsid w:val="008C2B83"/>
    <w:rsid w:val="008C5930"/>
    <w:rsid w:val="008D376E"/>
    <w:rsid w:val="008D6097"/>
    <w:rsid w:val="008E0808"/>
    <w:rsid w:val="008E6CF3"/>
    <w:rsid w:val="008F202C"/>
    <w:rsid w:val="008F5B43"/>
    <w:rsid w:val="008F5FDB"/>
    <w:rsid w:val="00902E68"/>
    <w:rsid w:val="00912BC6"/>
    <w:rsid w:val="0092145D"/>
    <w:rsid w:val="009254B7"/>
    <w:rsid w:val="00930CEE"/>
    <w:rsid w:val="00941FFF"/>
    <w:rsid w:val="00955691"/>
    <w:rsid w:val="00961157"/>
    <w:rsid w:val="00962739"/>
    <w:rsid w:val="00965C5B"/>
    <w:rsid w:val="0096684B"/>
    <w:rsid w:val="00967BD2"/>
    <w:rsid w:val="00972C7F"/>
    <w:rsid w:val="00976E46"/>
    <w:rsid w:val="00984FF7"/>
    <w:rsid w:val="00987F8F"/>
    <w:rsid w:val="009A33AF"/>
    <w:rsid w:val="009A5FEC"/>
    <w:rsid w:val="009B4FB4"/>
    <w:rsid w:val="009C0C39"/>
    <w:rsid w:val="009D1805"/>
    <w:rsid w:val="009E1A09"/>
    <w:rsid w:val="009F0CFC"/>
    <w:rsid w:val="009F29D8"/>
    <w:rsid w:val="009F7A74"/>
    <w:rsid w:val="00A02545"/>
    <w:rsid w:val="00A025E6"/>
    <w:rsid w:val="00A04A14"/>
    <w:rsid w:val="00A05555"/>
    <w:rsid w:val="00A06D89"/>
    <w:rsid w:val="00A31C2F"/>
    <w:rsid w:val="00A35790"/>
    <w:rsid w:val="00A45A89"/>
    <w:rsid w:val="00A47F12"/>
    <w:rsid w:val="00A54EF6"/>
    <w:rsid w:val="00A66DE2"/>
    <w:rsid w:val="00A70227"/>
    <w:rsid w:val="00A735AE"/>
    <w:rsid w:val="00A847D3"/>
    <w:rsid w:val="00A91FE6"/>
    <w:rsid w:val="00AA3772"/>
    <w:rsid w:val="00AB106E"/>
    <w:rsid w:val="00AB2224"/>
    <w:rsid w:val="00AC36D6"/>
    <w:rsid w:val="00AC60FE"/>
    <w:rsid w:val="00AC77AD"/>
    <w:rsid w:val="00AD3214"/>
    <w:rsid w:val="00AD7B07"/>
    <w:rsid w:val="00AE05D3"/>
    <w:rsid w:val="00AE23BE"/>
    <w:rsid w:val="00AE355A"/>
    <w:rsid w:val="00B148DD"/>
    <w:rsid w:val="00B22A6F"/>
    <w:rsid w:val="00B2472A"/>
    <w:rsid w:val="00B262A2"/>
    <w:rsid w:val="00B567F6"/>
    <w:rsid w:val="00B56DF3"/>
    <w:rsid w:val="00B57A5C"/>
    <w:rsid w:val="00B6185B"/>
    <w:rsid w:val="00B638EB"/>
    <w:rsid w:val="00B63DED"/>
    <w:rsid w:val="00B70119"/>
    <w:rsid w:val="00B753E7"/>
    <w:rsid w:val="00B84926"/>
    <w:rsid w:val="00B86AF3"/>
    <w:rsid w:val="00B9309B"/>
    <w:rsid w:val="00BA1F40"/>
    <w:rsid w:val="00BA4820"/>
    <w:rsid w:val="00BA5065"/>
    <w:rsid w:val="00BB05FA"/>
    <w:rsid w:val="00BB5096"/>
    <w:rsid w:val="00BB5B10"/>
    <w:rsid w:val="00BC56D6"/>
    <w:rsid w:val="00BD089A"/>
    <w:rsid w:val="00BD4C36"/>
    <w:rsid w:val="00BE0C8B"/>
    <w:rsid w:val="00BE343E"/>
    <w:rsid w:val="00BE399E"/>
    <w:rsid w:val="00BE7A91"/>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CA7"/>
    <w:rsid w:val="00CA2FD0"/>
    <w:rsid w:val="00CB626D"/>
    <w:rsid w:val="00CD2543"/>
    <w:rsid w:val="00CD5181"/>
    <w:rsid w:val="00CD7485"/>
    <w:rsid w:val="00CE2360"/>
    <w:rsid w:val="00CE236C"/>
    <w:rsid w:val="00CF0047"/>
    <w:rsid w:val="00D22895"/>
    <w:rsid w:val="00D26042"/>
    <w:rsid w:val="00D26764"/>
    <w:rsid w:val="00D3404A"/>
    <w:rsid w:val="00D34DAF"/>
    <w:rsid w:val="00D434DA"/>
    <w:rsid w:val="00D4354E"/>
    <w:rsid w:val="00D43F69"/>
    <w:rsid w:val="00D47A27"/>
    <w:rsid w:val="00D50F79"/>
    <w:rsid w:val="00D73957"/>
    <w:rsid w:val="00D8395C"/>
    <w:rsid w:val="00D910AA"/>
    <w:rsid w:val="00DA028F"/>
    <w:rsid w:val="00DC28E6"/>
    <w:rsid w:val="00DC79E8"/>
    <w:rsid w:val="00DD30BF"/>
    <w:rsid w:val="00DD55F0"/>
    <w:rsid w:val="00DD7BB2"/>
    <w:rsid w:val="00DE1B8E"/>
    <w:rsid w:val="00DE5286"/>
    <w:rsid w:val="00DF00FA"/>
    <w:rsid w:val="00DF57D8"/>
    <w:rsid w:val="00DF6F6D"/>
    <w:rsid w:val="00E031AB"/>
    <w:rsid w:val="00E032C5"/>
    <w:rsid w:val="00E06998"/>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6EF1"/>
    <w:rsid w:val="00EF2566"/>
    <w:rsid w:val="00F1688D"/>
    <w:rsid w:val="00F20B48"/>
    <w:rsid w:val="00F258BA"/>
    <w:rsid w:val="00F27E9C"/>
    <w:rsid w:val="00F41F41"/>
    <w:rsid w:val="00F45C27"/>
    <w:rsid w:val="00F46918"/>
    <w:rsid w:val="00F46DDE"/>
    <w:rsid w:val="00F60F62"/>
    <w:rsid w:val="00F655ED"/>
    <w:rsid w:val="00F6738F"/>
    <w:rsid w:val="00F7033C"/>
    <w:rsid w:val="00F96D0D"/>
    <w:rsid w:val="00F976AD"/>
    <w:rsid w:val="00FA6461"/>
    <w:rsid w:val="00FB0A57"/>
    <w:rsid w:val="00FC3D62"/>
    <w:rsid w:val="00FD5C4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4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EE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EF1"/>
    <w:rPr>
      <w:rFonts w:ascii="Courier New" w:eastAsia="Times New Roman" w:hAnsi="Courier New" w:cs="Courier New"/>
      <w:sz w:val="20"/>
      <w:szCs w:val="20"/>
    </w:rPr>
  </w:style>
  <w:style w:type="paragraph" w:customStyle="1" w:styleId="Body">
    <w:name w:val="Body"/>
    <w:rsid w:val="00EE6EF1"/>
    <w:pPr>
      <w:spacing w:before="80" w:after="120"/>
    </w:pPr>
    <w:rPr>
      <w:rFonts w:ascii="Calibri" w:eastAsia="Calibri" w:hAnsi="Calibri" w:cs="Calibri"/>
      <w:color w:val="000000"/>
      <w:u w:color="000000"/>
      <w:lang w:val="de-DE"/>
    </w:rPr>
  </w:style>
  <w:style w:type="table" w:customStyle="1" w:styleId="TableGrid8">
    <w:name w:val="Table Grid8"/>
    <w:basedOn w:val="TableNormal"/>
    <w:uiPriority w:val="59"/>
    <w:rsid w:val="00F60F6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6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5269">
      <w:bodyDiv w:val="1"/>
      <w:marLeft w:val="0"/>
      <w:marRight w:val="0"/>
      <w:marTop w:val="0"/>
      <w:marBottom w:val="0"/>
      <w:divBdr>
        <w:top w:val="none" w:sz="0" w:space="0" w:color="auto"/>
        <w:left w:val="none" w:sz="0" w:space="0" w:color="auto"/>
        <w:bottom w:val="none" w:sz="0" w:space="0" w:color="auto"/>
        <w:right w:val="none" w:sz="0" w:space="0" w:color="auto"/>
      </w:divBdr>
    </w:div>
    <w:div w:id="89398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isto.zhelev@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aw.io/"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EBE8A-FD64-4437-960B-2B5C1FE8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56</cp:revision>
  <cp:lastPrinted>2015-10-26T22:35:00Z</cp:lastPrinted>
  <dcterms:created xsi:type="dcterms:W3CDTF">2019-11-12T12:29:00Z</dcterms:created>
  <dcterms:modified xsi:type="dcterms:W3CDTF">2024-11-22T13:51:00Z</dcterms:modified>
  <cp:category>programming; education; software engineering; software development</cp:category>
</cp:coreProperties>
</file>