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b/>
          <w:bCs/>
          <w:color w:val="003580"/>
          <w:sz w:val="60"/>
          <w:szCs w:val="60"/>
        </w:rPr>
        <w:t xml:space="preserve">AUDITORÍA INTEGRAL</w:t>
      </w:r>
    </w:p>
    <w:p>
      <w:pPr>
        <w:jc w:val="center"/>
      </w:pPr>
      <w:r>
        <w:rPr>
          <w:b/>
          <w:bCs/>
          <w:color w:val="005F9E"/>
          <w:sz w:val="48"/>
          <w:szCs w:val="48"/>
        </w:rPr>
        <w:t xml:space="preserve">Agente Di.Pro.Tran</w:t>
      </w:r>
    </w:p>
    <w:p>
      <w:r>
        <w:t xml:space="preserve"/>
      </w:r>
    </w:p>
    <w:p>
      <w:pPr>
        <w:jc w:val="center"/>
      </w:pPr>
      <w:r>
        <w:rPr>
          <w:color w:val="888888"/>
          <w:sz w:val="28"/>
          <w:szCs w:val="28"/>
        </w:rPr>
        <w:t xml:space="preserve">Seguridad · Bugs · UX/UI · Propuestas por Etapas</w:t>
      </w:r>
    </w:p>
    <w:p>
      <w:r>
        <w:t xml:space="preserve"/>
      </w:r>
    </w:p>
    <w:p>
      <w:pPr>
        <w:jc w:val="center"/>
      </w:pPr>
      <w:r>
        <w:rPr>
          <w:color w:val="AAAAAA"/>
          <w:sz w:val="24"/>
          <w:szCs w:val="24"/>
        </w:rPr>
        <w:t xml:space="preserve">10 de junio de 2026</w:t>
      </w:r>
    </w:p>
    <w:p>
      <w:r>
        <w:t xml:space="preserve"/>
      </w:r>
    </w:p>
    <w:p>
      <w:r>
        <w:t xml:space="preserve"/>
      </w:r>
    </w:p>
    <w:p>
      <w:r>
        <w:br w:type="page"/>
      </w:r>
    </w:p>
    <w:p>
      <w:pPr>
        <w:pStyle w:val="Heading1"/>
      </w:pPr>
      <w:r>
        <w:rPr>
          <w:b/>
          <w:bCs/>
          <w:color w:val="003580"/>
          <w:sz w:val="32"/>
          <w:szCs w:val="32"/>
        </w:rPr>
        <w:t xml:space="preserve">Resumen Ejecutivo</w:t>
      </w:r>
    </w:p>
    <w:p>
      <w:r>
        <w:rPr>
          <w:sz w:val="22"/>
          <w:szCs w:val="22"/>
        </w:rPr>
        <w:t xml:space="preserve">Este informe cubre la revisión completa del código fuente del sistema de gestión de guardias Agente Di.Pro.Tran (index.html + 7 módulos JS). Se identificaron hallazgos organizados por criticidad y agrupados en 4 etapas de solución.</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438"/>
      </w:tblGrid>
      <w:tr>
        <w:trPr>
          <w:tblHeader/>
        </w:trPr>
        <w:tc>
          <w:tcPr>
            <w:tcW w:type="dxa" w:w="18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CRÍTICOS</w:t>
            </w:r>
          </w:p>
        </w:tc>
        <w:tc>
          <w:tcPr>
            <w:tcW w:type="dxa" w:w="18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ALTOS</w:t>
            </w:r>
          </w:p>
        </w:tc>
        <w:tc>
          <w:tcPr>
            <w:tcW w:type="dxa" w:w="18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MEDIOS</w:t>
            </w:r>
          </w:p>
        </w:tc>
        <w:tc>
          <w:tcPr>
            <w:tcW w:type="dxa" w:w="18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BAJOS</w:t>
            </w:r>
          </w:p>
        </w:tc>
        <w:tc>
          <w:tcPr>
            <w:tcW w:type="dxa" w:w="243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TOTAL HALLAZGOS</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6</w:t>
            </w:r>
          </w:p>
        </w:tc>
        <w:tc>
          <w:tcPr>
            <w:tcW w:type="dxa" w:w="18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12</w:t>
            </w:r>
          </w:p>
        </w:tc>
        <w:tc>
          <w:tcPr>
            <w:tcW w:type="dxa" w:w="18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9</w:t>
            </w:r>
          </w:p>
        </w:tc>
        <w:tc>
          <w:tcPr>
            <w:tcW w:type="dxa" w:w="18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8</w:t>
            </w:r>
          </w:p>
        </w:tc>
        <w:tc>
          <w:tcPr>
            <w:tcW w:type="dxa" w:w="24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3580"/>
                <w:sz w:val="20"/>
                <w:szCs w:val="20"/>
              </w:rPr>
              <w:t xml:space="preserve">35</w:t>
            </w:r>
          </w:p>
        </w:tc>
      </w:tr>
    </w:tbl>
    <w:p>
      <w:r>
        <w:t xml:space="preserve"/>
      </w:r>
    </w:p>
    <w:p>
      <w:r>
        <w:br w:type="page"/>
      </w:r>
    </w:p>
    <w:p>
      <w:pPr>
        <w:pStyle w:val="Heading1"/>
      </w:pPr>
      <w:r>
        <w:rPr>
          <w:b/>
          <w:bCs/>
          <w:color w:val="003580"/>
          <w:sz w:val="32"/>
          <w:szCs w:val="32"/>
        </w:rPr>
        <w:t xml:space="preserve">1. Auditoría de Seguridad</w:t>
      </w:r>
    </w:p>
    <w:p>
      <w:pPr>
        <w:pStyle w:val="Heading2"/>
      </w:pPr>
      <w:r>
        <w:rPr>
          <w:b/>
          <w:bCs/>
          <w:color w:val="005F9E"/>
          <w:sz w:val="28"/>
          <w:szCs w:val="28"/>
        </w:rPr>
        <w:t xml:space="preserve">1.1 Credenciales y datos sensibles expuestos</w:t>
      </w:r>
    </w:p>
    <w:p>
      <w:r>
        <w:rPr>
          <w:b/>
          <w:bCs/>
          <w:color w:val="C00000"/>
          <w:sz w:val="22"/>
          <w:szCs w:val="22"/>
        </w:rPr>
        <w:t xml:space="preserve">HALLAZGO S-01 — API Key de Supabase hardcodeada en main.js</w:t>
      </w:r>
    </w:p>
    <w:p>
      <w:r>
        <w:rPr>
          <w:sz w:val="22"/>
          <w:szCs w:val="22"/>
        </w:rPr>
        <w:t xml:space="preserve">La SUPA_KEY (anon key JWT) está embebida directamente en el código JavaScript del cliente. Cualquier persona que abra DevTools puede verla. Aunque la anon key de Supabase está diseñada para ser pública cuando hay Row Level Security (RLS) activa, no hay evidencia de que RLS esté correctamente configurado en todas las tablas, lo que significa que cualquier persona con la clave puede ejecutar consultas SELECT sobre informes, personal, secciones y vehiculos directamente contra la API REST.</w:t>
      </w:r>
    </w:p>
    <w:p>
      <w:r>
        <w:t xml:space="preserve"/>
      </w:r>
    </w:p>
    <w:p>
      <w:r>
        <w:rPr>
          <w:b/>
          <w:bCs/>
          <w:sz w:val="22"/>
          <w:szCs w:val="22"/>
        </w:rPr>
        <w:t xml:space="preserve">Solución:</w:t>
      </w:r>
      <w:r>
        <w:rPr>
          <w:sz w:val="22"/>
          <w:szCs w:val="22"/>
        </w:rPr>
        <w:t xml:space="preserve"> Activar RLS en todas las tablas de Supabase. Como medida adicional, mover la key a una variable de entorno o un proxy backend que las solicitudes del cliente nunca vean directamente.</w:t>
      </w:r>
    </w:p>
    <w:p>
      <w:r>
        <w:t xml:space="preserve"/>
      </w:r>
    </w:p>
    <w:p>
      <w:r>
        <w:rPr>
          <w:b/>
          <w:bCs/>
          <w:color w:val="C00000"/>
          <w:sz w:val="22"/>
          <w:szCs w:val="22"/>
        </w:rPr>
        <w:t xml:space="preserve">HALLAZGO S-02 — Emails de operadores hardcodeados como comentarios (historial.js)</w:t>
      </w:r>
    </w:p>
    <w:p>
      <w:r>
        <w:rPr>
          <w:sz w:val="22"/>
          <w:szCs w:val="22"/>
        </w:rPr>
        <w:t xml:space="preserve">Los handles de login del sistema (guardia@diprotran.internal, villalba@, cabral@) están expuestos como comentarios en historial.js. Si el código alguna vez llega a un repositorio público o es inspeccionado, expone los identificadores de acceso del personal.</w:t>
      </w:r>
    </w:p>
    <w:p>
      <w:r>
        <w:rPr>
          <w:b/>
          <w:bCs/>
          <w:sz w:val="22"/>
          <w:szCs w:val="22"/>
        </w:rPr>
        <w:t xml:space="preserve">Solución:</w:t>
      </w:r>
      <w:r>
        <w:rPr>
          <w:sz w:val="22"/>
          <w:szCs w:val="22"/>
        </w:rPr>
        <w:t xml:space="preserve"> Eliminar los comentarios con datos operativos del código fuente.</w:t>
      </w:r>
    </w:p>
    <w:p>
      <w:r>
        <w:t xml:space="preserve"/>
      </w:r>
    </w:p>
    <w:p>
      <w:pPr>
        <w:pStyle w:val="Heading2"/>
      </w:pPr>
      <w:r>
        <w:rPr>
          <w:b/>
          <w:bCs/>
          <w:color w:val="005F9E"/>
          <w:sz w:val="28"/>
          <w:szCs w:val="28"/>
        </w:rPr>
        <w:t xml:space="preserve">1.2 Control de roles solo en el frontend</w:t>
      </w:r>
    </w:p>
    <w:p>
      <w:r>
        <w:rPr>
          <w:b/>
          <w:bCs/>
          <w:color w:val="C00000"/>
          <w:sz w:val="22"/>
          <w:szCs w:val="22"/>
        </w:rPr>
        <w:t xml:space="preserve">HALLAZGO S-03 — Autorización bypasseable desde la consola del navegador (CRÍTICO)</w:t>
      </w:r>
    </w:p>
    <w:p>
      <w:r>
        <w:rPr>
          <w:sz w:val="22"/>
          <w:szCs w:val="22"/>
        </w:rPr>
        <w:t xml:space="preserve">El acceso al panel Admin (Tab 6) se controla ocultando el elemento de navegación (nav6.style.display) y bloqueando goTab(6) si currentUserRol !== 'jefe'. Sin embargo, currentUserRol es una variable JavaScript global mutable. Cualquier usuario puede ejecutar currentUserRol = 'jefe' en la consola del navegador y acceder a todas las funciones administrativas. No existe ninguna validación en el servidor.</w:t>
      </w:r>
    </w:p>
    <w:p>
      <w:r>
        <w:rPr>
          <w:b/>
          <w:bCs/>
          <w:sz w:val="22"/>
          <w:szCs w:val="22"/>
        </w:rPr>
        <w:t xml:space="preserve">Solución:</w:t>
      </w:r>
      <w:r>
        <w:rPr>
          <w:sz w:val="22"/>
          <w:szCs w:val="22"/>
        </w:rPr>
        <w:t xml:space="preserve"> Implementar Row Level Security en Supabase para las operaciones CRUD de flota y personal, de modo que el servidor rechace operaciones no autorizadas independientemente de lo que el cliente envíe.</w:t>
      </w:r>
    </w:p>
    <w:p>
      <w:r>
        <w:t xml:space="preserve"/>
      </w:r>
    </w:p>
    <w:p>
      <w:pPr>
        <w:pStyle w:val="Heading2"/>
      </w:pPr>
      <w:r>
        <w:rPr>
          <w:b/>
          <w:bCs/>
          <w:color w:val="005F9E"/>
          <w:sz w:val="28"/>
          <w:szCs w:val="28"/>
        </w:rPr>
        <w:t xml:space="preserve">1.3 Vulnerabilidades XSS</w:t>
      </w:r>
    </w:p>
    <w:p>
      <w:r>
        <w:rPr>
          <w:b/>
          <w:bCs/>
          <w:color w:val="C00000"/>
          <w:sz w:val="22"/>
          <w:szCs w:val="22"/>
        </w:rPr>
        <w:t xml:space="preserve">HALLAZGO S-04 — Inserción de datos sin escapeHTML en historial.js y personal.js (CRÍTICO)</w:t>
      </w:r>
    </w:p>
    <w:p>
      <w:r>
        <w:rPr>
          <w:sz w:val="22"/>
          <w:szCs w:val="22"/>
        </w:rPr>
        <w:t xml:space="preserve">Existe la función escapeHTML() en main.js, pero no se usa de forma consistente. Los campos inf.oficial, inf.ayudante (historial.js), vd.obs (observaciones de vehículos), y ef.nota, ef.cel, ef.email (personal.js) se insertan directamente en innerHTML sin sanitizar. Si un dato almacenado en Supabase contiene código como &lt;img src=x onerror=alert(1)&gt;, se ejecutará cuando ese dato se muestre en pantalla.</w:t>
      </w:r>
    </w:p>
    <w:p>
      <w:r>
        <w:rPr>
          <w:b/>
          <w:bCs/>
          <w:sz w:val="22"/>
          <w:szCs w:val="22"/>
        </w:rPr>
        <w:t xml:space="preserve">Solución:</w:t>
      </w:r>
      <w:r>
        <w:rPr>
          <w:sz w:val="22"/>
          <w:szCs w:val="22"/>
        </w:rPr>
        <w:t xml:space="preserve"> Envolver TODOS los datos externos (provenientes de Supabase, localStorage o input del usuario) en escapeHTML() antes de interpolarlos en innerHTML. Establecer una regla en el equipo: cualquier interpolación en template literal dentro de innerHTML debe pasar por escapeHTML().</w:t>
      </w:r>
    </w:p>
    <w:p>
      <w:r>
        <w:t xml:space="preserve"/>
      </w:r>
    </w:p>
    <w:p>
      <w:pPr>
        <w:pStyle w:val="Heading2"/>
      </w:pPr>
      <w:r>
        <w:rPr>
          <w:b/>
          <w:bCs/>
          <w:color w:val="005F9E"/>
          <w:sz w:val="28"/>
          <w:szCs w:val="28"/>
        </w:rPr>
        <w:t xml:space="preserve">1.4 Datos sensibles en localStorage</w:t>
      </w:r>
    </w:p>
    <w:p>
      <w:r>
        <w:rPr>
          <w:b/>
          <w:bCs/>
          <w:color w:val="C55A11"/>
          <w:sz w:val="22"/>
          <w:szCs w:val="22"/>
        </w:rPr>
        <w:t xml:space="preserve">HALLAZGO S-05 — Estado completo del turno y fotos almacenados en localStorage sin cifrado</w:t>
      </w:r>
    </w:p>
    <w:p>
      <w:r>
        <w:rPr>
          <w:sz w:val="22"/>
          <w:szCs w:val="22"/>
        </w:rPr>
        <w:t xml:space="preserve">El estado de guardia (nombres de efectivos, datos de vehículos, observaciones de incidentes, fotos como data URLs) se guarda en localStorage bajo la clave dpt_v4. localStorage no está cifrado, persiste indefinidamente, y es accesible a cualquier script del mismo origen o a extensiones de Chrome con permisos de lectura. Las fotos comprimidas pueden acumular varios MB y eventualmente causar un QuotaExceededError que no está manejado.</w:t>
      </w:r>
    </w:p>
    <w:p>
      <w:r>
        <w:rPr>
          <w:b/>
          <w:bCs/>
          <w:sz w:val="22"/>
          <w:szCs w:val="22"/>
        </w:rPr>
        <w:t xml:space="preserve">Solución:</w:t>
      </w:r>
      <w:r>
        <w:rPr>
          <w:sz w:val="22"/>
          <w:szCs w:val="22"/>
        </w:rPr>
        <w:t xml:space="preserve"> Para datos operativos críticos, considerar IndexedDB con cifrado (lib: idb-keyval + crypto.subtle). Como mínimo, implementar manejo de QuotaExceededError en saveStorage() con un fallback que notifique al usuario.</w:t>
      </w:r>
    </w:p>
    <w:p>
      <w:r>
        <w:t xml:space="preserve"/>
      </w:r>
    </w:p>
    <w:p>
      <w:pPr>
        <w:pStyle w:val="Heading2"/>
      </w:pPr>
      <w:r>
        <w:rPr>
          <w:b/>
          <w:bCs/>
          <w:color w:val="005F9E"/>
          <w:sz w:val="28"/>
          <w:szCs w:val="28"/>
        </w:rPr>
        <w:t xml:space="preserve">1.5 Autenticación</w:t>
      </w:r>
    </w:p>
    <w:p>
      <w:r>
        <w:rPr>
          <w:b/>
          <w:bCs/>
          <w:color w:val="C55A11"/>
          <w:sz w:val="22"/>
          <w:szCs w:val="22"/>
        </w:rPr>
        <w:t xml:space="preserve">HALLAZGO S-06 — Sin rate limiting en login, dominio de email predecible</w:t>
      </w:r>
    </w:p>
    <w:p>
      <w:r>
        <w:rPr>
          <w:sz w:val="22"/>
          <w:szCs w:val="22"/>
        </w:rPr>
        <w:t xml:space="preserve">La función doLogin() construye el email concatenando usuario + '@diprotran.internal'. No hay rate limiting de intentos en el cliente, ni delay entre intentos fallidos. Un atacante que conozca el dominio puede hacer fuerza bruta sin restricción desde el cliente. El logout tiene un timeout de 4 segundos tras el cual fuerza la transición al login aunque signOut() haya fallado en el servidor.</w:t>
      </w:r>
    </w:p>
    <w:p>
      <w:r>
        <w:rPr>
          <w:b/>
          <w:bCs/>
          <w:sz w:val="22"/>
          <w:szCs w:val="22"/>
        </w:rPr>
        <w:t xml:space="preserve">Solución:</w:t>
      </w:r>
      <w:r>
        <w:rPr>
          <w:sz w:val="22"/>
          <w:szCs w:val="22"/>
        </w:rPr>
        <w:t xml:space="preserve"> Activar el rate limiting nativo de Supabase Auth. En el cliente, deshabilitar el botón de login por 3 segundos tras cada intento fallido. Asegurar que el logout espere la confirmación del servidor antes de limpiar el estado local.</w:t>
      </w:r>
    </w:p>
    <w:p>
      <w:r>
        <w:br w:type="page"/>
      </w:r>
    </w:p>
    <w:p>
      <w:pPr>
        <w:pStyle w:val="Heading1"/>
      </w:pPr>
      <w:r>
        <w:rPr>
          <w:b/>
          <w:bCs/>
          <w:color w:val="003580"/>
          <w:sz w:val="32"/>
          <w:szCs w:val="32"/>
        </w:rPr>
        <w:t xml:space="preserve">2. Bugs y Errores Lógicos</w:t>
      </w:r>
    </w:p>
    <w:p>
      <w:pPr>
        <w:pStyle w:val="Heading2"/>
      </w:pPr>
      <w:r>
        <w:rPr>
          <w:b/>
          <w:bCs/>
          <w:color w:val="005F9E"/>
          <w:sz w:val="28"/>
          <w:szCs w:val="28"/>
        </w:rPr>
        <w:t xml:space="preserve">2.1 Sincronización con Supabase</w:t>
      </w:r>
    </w:p>
    <w:p>
      <w:r>
        <w:rPr>
          <w:b/>
          <w:bCs/>
          <w:color w:val="C00000"/>
          <w:sz w:val="22"/>
          <w:szCs w:val="22"/>
        </w:rPr>
        <w:t xml:space="preserve">BUG B-01 — eliminarEfectivo() no persiste la baja en Supabase (personal.js)</w:t>
      </w:r>
    </w:p>
    <w:p>
      <w:r>
        <w:rPr>
          <w:sz w:val="22"/>
          <w:szCs w:val="22"/>
        </w:rPr>
        <w:t xml:space="preserve">La función eliminarEfectivo() en personal.js elimina al efectivo de state.personalExtra y PERSONAL_BASE y llama saveStorage(), pero nunca hace una llamada a Supabase. Contrasta con darDeBajaEfAdmin() en admin.js que sí llama supaClient.from('personal').update({ activo: false }). La próxima vez que el dispositivo sincronice desde la nube, el efectivo reaparecerá como si nunca hubiera sido dado de baja.</w:t>
      </w:r>
    </w:p>
    <w:p>
      <w:r>
        <w:t xml:space="preserve"/>
      </w:r>
    </w:p>
    <w:p>
      <w:r>
        <w:rPr>
          <w:b/>
          <w:bCs/>
          <w:color w:val="C00000"/>
          <w:sz w:val="22"/>
          <w:szCs w:val="22"/>
        </w:rPr>
        <w:t xml:space="preserve">BUG B-02 — Race condition en guardarEnNube() y _upsertInforme() (main.js, offline.js)</w:t>
      </w:r>
    </w:p>
    <w:p>
      <w:r>
        <w:rPr>
          <w:sz w:val="22"/>
          <w:szCs w:val="22"/>
        </w:rPr>
        <w:t xml:space="preserve">El patrón de select para verificar existencia, seguido de insert o update, no es atómico. Si dos sesiones (ej: dos dispositivos) ejecutan la función simultáneamente para la misma fecha, ambas harán el select sin encontrar el registro y luego ambas intentarán un insert, resultando en duplicados o errores de clave única. El mismo patrón existe en offline.js/_upsertInforme().</w:t>
      </w:r>
    </w:p>
    <w:p>
      <w:r>
        <w:rPr>
          <w:b/>
          <w:bCs/>
          <w:sz w:val="22"/>
          <w:szCs w:val="22"/>
        </w:rPr>
        <w:t xml:space="preserve">Solución:</w:t>
      </w:r>
      <w:r>
        <w:rPr>
          <w:sz w:val="22"/>
          <w:szCs w:val="22"/>
        </w:rPr>
        <w:t xml:space="preserve"> Usar el método .upsert() nativo de Supabase con onConflict: 'fecha' en lugar del patrón select+insert/update manual.</w:t>
      </w:r>
    </w:p>
    <w:p>
      <w:r>
        <w:t xml:space="preserve"/>
      </w:r>
    </w:p>
    <w:p>
      <w:r>
        <w:rPr>
          <w:b/>
          <w:bCs/>
          <w:color w:val="C55A11"/>
          <w:sz w:val="22"/>
          <w:szCs w:val="22"/>
        </w:rPr>
        <w:t xml:space="preserve">BUG B-03 — guardarNuevoVehiculo() agrega el vehículo localmente aunque Supabase falle (admin.js)</w:t>
      </w:r>
    </w:p>
    <w:p>
      <w:r>
        <w:rPr>
          <w:sz w:val="22"/>
          <w:szCs w:val="22"/>
        </w:rPr>
        <w:t xml:space="preserve">En el bloque catch de guardarNuevoVehiculo(), se muestra un toast de advertencia pero sec.vehicles.push(newV) se ejecuta igual. El vehículo queda en memoria sin _dbId. En la próxima recarga desde Supabase, el vehículo desaparecerá. Además, eliminarVehiculoAdmin() verifica if (supaClient &amp;&amp; dbId) para la baja en la nube, entonces el vehículo sin dbId nunca podrá ser eliminado correctamente de Supabase.</w:t>
      </w:r>
    </w:p>
    <w:p>
      <w:r>
        <w:t xml:space="preserve"/>
      </w:r>
    </w:p>
    <w:p>
      <w:r>
        <w:rPr>
          <w:b/>
          <w:bCs/>
          <w:color w:val="C55A11"/>
          <w:sz w:val="22"/>
          <w:szCs w:val="22"/>
        </w:rPr>
        <w:t xml:space="preserve">BUG B-04 — _upsertInforme() no verifica el error del SELECT (offline.js)</w:t>
      </w:r>
    </w:p>
    <w:p>
      <w:r>
        <w:rPr>
          <w:sz w:val="22"/>
          <w:szCs w:val="22"/>
        </w:rPr>
        <w:t xml:space="preserve">La desestructuración const { data: existing } = await supaClient.from('informes').select() ignora el campo error. Si la consulta falla por RLS u otro motivo, existing será null y se intentará un INSERT en lugar de un UPDATE, creando potencialmente registros duplicados para la misma fecha.</w:t>
      </w:r>
    </w:p>
    <w:p>
      <w:r>
        <w:t xml:space="preserve"/>
      </w:r>
    </w:p>
    <w:p>
      <w:pPr>
        <w:pStyle w:val="Heading2"/>
      </w:pPr>
      <w:r>
        <w:rPr>
          <w:b/>
          <w:bCs/>
          <w:color w:val="005F9E"/>
          <w:sz w:val="28"/>
          <w:szCs w:val="28"/>
        </w:rPr>
        <w:t xml:space="preserve">2.2 Errores en lógica de datos</w:t>
      </w:r>
    </w:p>
    <w:p>
      <w:r>
        <w:rPr>
          <w:b/>
          <w:bCs/>
          <w:color w:val="C00000"/>
          <w:sz w:val="22"/>
          <w:szCs w:val="22"/>
        </w:rPr>
        <w:t xml:space="preserve">BUG B-05 — Propiedades escalafon y subescalafon declaradas dos veces en saveNuevoEfectivo() (personal.js)</w:t>
      </w:r>
    </w:p>
    <w:p>
      <w:r>
        <w:rPr>
          <w:sz w:val="22"/>
          <w:szCs w:val="22"/>
        </w:rPr>
        <w:t xml:space="preserve">En el objeto literal efData dentro de saveNuevoEfectivo(), las propiedades escalafon y subescalafon se declaran dos veces. En JavaScript, la segunda declaración pisa silenciosamente a la primera. La primera asignación (derivada de JERARQUIAS_LIST) es sobreescrita por el valor del &lt;select&gt;. Esto puede guardar una combinación incorrecta de jerarquía/escalafón.</w:t>
      </w:r>
    </w:p>
    <w:p>
      <w:r>
        <w:t xml:space="preserve"/>
      </w:r>
    </w:p>
    <w:p>
      <w:r>
        <w:rPr>
          <w:b/>
          <w:bCs/>
          <w:color w:val="C55A11"/>
          <w:sz w:val="22"/>
          <w:szCs w:val="22"/>
        </w:rPr>
        <w:t xml:space="preserve">BUG B-06 — funcion_base hardcodeada como 'guardia' para nuevos efectivos (personal.js)</w:t>
      </w:r>
    </w:p>
    <w:p>
      <w:r>
        <w:rPr>
          <w:sz w:val="22"/>
          <w:szCs w:val="22"/>
        </w:rPr>
        <w:t xml:space="preserve">El valor 'guardia' no existe en el array FUNCIONES. Los valores válidos son of_servicio, ayudante, enc_tercio, chofer, etc. Un efectivo creado desde el formulario tendrá una función inválida que getFuncionEfectiva() normalizará silenciosamente a 'chofer', descartando el valor ingresado.</w:t>
      </w:r>
    </w:p>
    <w:p>
      <w:r>
        <w:t xml:space="preserve"/>
      </w:r>
    </w:p>
    <w:p>
      <w:r>
        <w:rPr>
          <w:b/>
          <w:bCs/>
          <w:color w:val="C55A11"/>
          <w:sz w:val="22"/>
          <w:szCs w:val="22"/>
        </w:rPr>
        <w:t xml:space="preserve">BUG B-07 — Inconsistencia entre filtro 'Con novedades' y countNovedades() (main.js)</w:t>
      </w:r>
    </w:p>
    <w:p>
      <w:r>
        <w:rPr>
          <w:sz w:val="22"/>
          <w:szCs w:val="22"/>
        </w:rPr>
        <w:t xml:space="preserve">En renderFlotaList(), el filtro flotaFilter === 'nov' usa hasNov = done &amp;&amp; d.obs &amp;&amp; d.obs.trim() !== ''. Sin embargo, countNovedades() también incluye vehículos con foto (d.fotoUrl). Un vehículo con foto pero sin observación de texto aparece en el contador pero no en el filtro, lo que confunde al usuario.</w:t>
      </w:r>
    </w:p>
    <w:p>
      <w:r>
        <w:t xml:space="preserve"/>
      </w:r>
    </w:p>
    <w:p>
      <w:pPr>
        <w:pStyle w:val="Heading2"/>
      </w:pPr>
      <w:r>
        <w:rPr>
          <w:b/>
          <w:bCs/>
          <w:color w:val="005F9E"/>
          <w:sz w:val="28"/>
          <w:szCs w:val="28"/>
        </w:rPr>
        <w:t xml:space="preserve">2.3 Manejo de errores y estados</w:t>
      </w:r>
    </w:p>
    <w:p>
      <w:r>
        <w:rPr>
          <w:b/>
          <w:bCs/>
          <w:color w:val="C00000"/>
          <w:sz w:val="22"/>
          <w:szCs w:val="22"/>
        </w:rPr>
        <w:t xml:space="preserve">BUG B-08 — comprimirImagen() nunca rechaza la Promise (fotos.js)</w:t>
      </w:r>
    </w:p>
    <w:p>
      <w:r>
        <w:rPr>
          <w:sz w:val="22"/>
          <w:szCs w:val="22"/>
        </w:rPr>
        <w:t xml:space="preserve">La función devuelve un new Promise(resolve =&gt; ...) sin nunca llamar a reject(). No hay img.onerror ni reader.onerror. Si el archivo no es una imagen válida o está corrupto, la promesa queda pendiente indefinidamente, el área de subida de fotos queda en estado 'Procesando...' para siempre, y la UI queda bloqueada en esa sección.</w:t>
      </w:r>
    </w:p>
    <w:p>
      <w:r>
        <w:rPr>
          <w:b/>
          <w:bCs/>
          <w:sz w:val="22"/>
          <w:szCs w:val="22"/>
        </w:rPr>
        <w:t xml:space="preserve">Solución:</w:t>
      </w:r>
      <w:r>
        <w:rPr>
          <w:sz w:val="22"/>
          <w:szCs w:val="22"/>
        </w:rPr>
        <w:t xml:space="preserve"> Agregar img.onerror = () =&gt; reject(new Error('Imagen no válida')) y reader.onerror = () =&gt; reject(reader.error), y capturar el rechazo en el llamador con .catch().</w:t>
      </w:r>
    </w:p>
    <w:p>
      <w:r>
        <w:t xml:space="preserve"/>
      </w:r>
    </w:p>
    <w:p>
      <w:r>
        <w:rPr>
          <w:b/>
          <w:bCs/>
          <w:color w:val="C55A11"/>
          <w:sz w:val="22"/>
          <w:szCs w:val="22"/>
        </w:rPr>
        <w:t xml:space="preserve">BUG B-09 — openEfModal() no guarda si ef es undefined (personal.js)</w:t>
      </w:r>
    </w:p>
    <w:p>
      <w:r>
        <w:rPr>
          <w:sz w:val="22"/>
          <w:szCs w:val="22"/>
        </w:rPr>
        <w:t xml:space="preserve">Inmediatamente después de PERSONAL_BASE.find(), el código llama a getFuncionEfectiva(ef) y accede a ef.jerarquia sin verificar si ef es undefined. Si por alguna inconsistencia de datos el ID no existe en PERSONAL_BASE, la función lanzará una excepción no controlada.</w:t>
      </w:r>
    </w:p>
    <w:p>
      <w:r>
        <w:t xml:space="preserve"/>
      </w:r>
    </w:p>
    <w:p>
      <w:r>
        <w:rPr>
          <w:b/>
          <w:bCs/>
          <w:color w:val="C55A11"/>
          <w:sz w:val="22"/>
          <w:szCs w:val="22"/>
        </w:rPr>
        <w:t xml:space="preserve">BUG B-10 — Fotos no se eliminan del Storage de Supabase al borrar novedad (fotos.js)</w:t>
      </w:r>
    </w:p>
    <w:p>
      <w:r>
        <w:rPr>
          <w:sz w:val="22"/>
          <w:szCs w:val="22"/>
        </w:rPr>
        <w:t xml:space="preserve">eliminarFotoMovil() borra state.vehicles[currentKey].fotoUrl localmente y reconstruye el HTML, pero no llama a supaClient.storage.remove(). La foto queda huérfana en el bucket fotos-moviles, consumiendo almacenamiento indefinidamente.</w:t>
      </w:r>
    </w:p>
    <w:p>
      <w:r>
        <w:t xml:space="preserve"/>
      </w:r>
    </w:p>
    <w:p>
      <w:r>
        <w:rPr>
          <w:b/>
          <w:bCs/>
          <w:color w:val="C55A11"/>
          <w:sz w:val="22"/>
          <w:szCs w:val="22"/>
        </w:rPr>
        <w:t xml:space="preserve">BUG B-11 — editarDesdeFlota() usa nested setTimeout frágil (main.js)</w:t>
      </w:r>
    </w:p>
    <w:p>
      <w:r>
        <w:rPr>
          <w:sz w:val="22"/>
          <w:szCs w:val="22"/>
        </w:rPr>
        <w:t xml:space="preserve">La función usa setTimeout(..., 60) y dentro otro setTimeout(..., 80) para esperar que el DOM se renderice. En dispositivos lentos, el renderizado puede tardar más que 80ms, haciendo que openModal() no encuentre el vehículo. No hay retry ni confirmación de que el DOM esté listo.</w:t>
      </w:r>
    </w:p>
    <w:p>
      <w:r>
        <w:t xml:space="preserve"/>
      </w:r>
    </w:p>
    <w:p>
      <w:r>
        <w:rPr>
          <w:b/>
          <w:bCs/>
          <w:color w:val="C55A11"/>
          <w:sz w:val="22"/>
          <w:szCs w:val="22"/>
        </w:rPr>
        <w:t xml:space="preserve">BUG B-12 — Auto-guardado puede ejecutar múltiples callbacks concurrentes (main.js)</w:t>
      </w:r>
    </w:p>
    <w:p>
      <w:r>
        <w:rPr>
          <w:sz w:val="22"/>
          <w:szCs w:val="22"/>
        </w:rPr>
        <w:t xml:space="preserve">En scheduleAutoSave(), _lastAutoSave solo se actualiza dentro del callback async (después del await). Si el usuario edita rápidamente en menos de 60 segundos, se disparan múltiples timers en paralelo que escriben en Supabase de forma no serializada, pudiendo sobreescribirse entre sí.</w:t>
      </w:r>
    </w:p>
    <w:p>
      <w:r>
        <w:br w:type="page"/>
      </w:r>
    </w:p>
    <w:p>
      <w:pPr>
        <w:pStyle w:val="Heading1"/>
      </w:pPr>
      <w:r>
        <w:rPr>
          <w:b/>
          <w:bCs/>
          <w:color w:val="003580"/>
          <w:sz w:val="32"/>
          <w:szCs w:val="32"/>
        </w:rPr>
        <w:t xml:space="preserve">3. UX/UI — Problemas y Propuestas</w:t>
      </w:r>
    </w:p>
    <w:p>
      <w:pPr>
        <w:pStyle w:val="Heading2"/>
      </w:pPr>
      <w:r>
        <w:rPr>
          <w:b/>
          <w:bCs/>
          <w:color w:val="005F9E"/>
          <w:sz w:val="28"/>
          <w:szCs w:val="28"/>
        </w:rPr>
        <w:t xml:space="preserve">3.1 Feedback al usuario</w:t>
      </w:r>
    </w:p>
    <w:p>
      <w:r>
        <w:rPr>
          <w:b/>
          <w:bCs/>
          <w:color w:val="C55A11"/>
          <w:sz w:val="22"/>
          <w:szCs w:val="22"/>
        </w:rPr>
        <w:t xml:space="preserve">UX-01 — El auto-guardado falla silenciosamente y muestra 'Conectado' de todas formas (main.js)</w:t>
      </w:r>
    </w:p>
    <w:p>
      <w:r>
        <w:rPr>
          <w:sz w:val="22"/>
          <w:szCs w:val="22"/>
        </w:rPr>
        <w:t xml:space="preserve">El estado 'Conectado' en la barra superior se establece al inicio de la función, no tras confirmar que el guardado fue exitoso. El usuario no tiene certeza de si sus datos se guardaron realmente en la nube.</w:t>
      </w:r>
    </w:p>
    <w:p>
      <w:r>
        <w:rPr>
          <w:b/>
          <w:bCs/>
          <w:sz w:val="22"/>
          <w:szCs w:val="22"/>
        </w:rPr>
        <w:t xml:space="preserve">Propuesta:</w:t>
      </w:r>
      <w:r>
        <w:rPr>
          <w:sz w:val="22"/>
          <w:szCs w:val="22"/>
        </w:rPr>
        <w:t xml:space="preserve"> Mostrar un estado 'Guardando...' durante la operación y cambiar a 'Guardado ✓' solo si la promesa se resuelve correctamente. Si falla, mostrar 'Error al guardar' con color rojo y opción de reintentar manualmente.</w:t>
      </w:r>
    </w:p>
    <w:p>
      <w:r>
        <w:t xml:space="preserve"/>
      </w:r>
    </w:p>
    <w:p>
      <w:r>
        <w:rPr>
          <w:b/>
          <w:bCs/>
          <w:color w:val="C55A11"/>
          <w:sz w:val="22"/>
          <w:szCs w:val="22"/>
        </w:rPr>
        <w:t xml:space="preserve">UX-02 — Sin aviso de 'Cambios sin guardar' al cerrar la pestaña</w:t>
      </w:r>
    </w:p>
    <w:p>
      <w:r>
        <w:rPr>
          <w:sz w:val="22"/>
          <w:szCs w:val="22"/>
        </w:rPr>
        <w:t xml:space="preserve">El auto-guardado tiene un debounce de 60 segundos. Si el usuario cierra la pestaña dentro de ese minuto, los cambios se pierden sin ningún aviso.</w:t>
      </w:r>
    </w:p>
    <w:p>
      <w:r>
        <w:rPr>
          <w:b/>
          <w:bCs/>
          <w:sz w:val="22"/>
          <w:szCs w:val="22"/>
        </w:rPr>
        <w:t xml:space="preserve">Propuesta:</w:t>
      </w:r>
      <w:r>
        <w:rPr>
          <w:sz w:val="22"/>
          <w:szCs w:val="22"/>
        </w:rPr>
        <w:t xml:space="preserve"> Implementar window.addEventListener('beforeunload', ...) que muestre el diálogo nativo del navegador ('¿Salir? Los cambios no guardados se perderán.') cuando haya cambios pendientes.</w:t>
      </w:r>
    </w:p>
    <w:p>
      <w:r>
        <w:t xml:space="preserve"/>
      </w:r>
    </w:p>
    <w:p>
      <w:r>
        <w:rPr>
          <w:b/>
          <w:bCs/>
          <w:color w:val="7F6000"/>
          <w:sz w:val="22"/>
          <w:szCs w:val="22"/>
        </w:rPr>
        <w:t xml:space="preserve">UX-03 — Toast con 1.9 segundos de duración — insuficiente para mensajes de error</w:t>
      </w:r>
    </w:p>
    <w:p>
      <w:r>
        <w:rPr>
          <w:sz w:val="22"/>
          <w:szCs w:val="22"/>
        </w:rPr>
        <w:t xml:space="preserve">showToast() oculta el mensaje tras 1900ms. Para mensajes de éxito cortos es suficiente, pero para mensajes de error con información útil el tiempo es muy corto, especialmente en condiciones operativas de estrés.</w:t>
      </w:r>
    </w:p>
    <w:p>
      <w:r>
        <w:rPr>
          <w:b/>
          <w:bCs/>
          <w:sz w:val="22"/>
          <w:szCs w:val="22"/>
        </w:rPr>
        <w:t xml:space="preserve">Propuesta:</w:t>
      </w:r>
      <w:r>
        <w:rPr>
          <w:sz w:val="22"/>
          <w:szCs w:val="22"/>
        </w:rPr>
        <w:t xml:space="preserve"> Usar duración diferenciada: 2000ms para éxito, 4000ms para advertencias, 6000ms para errores. O implementar toasts que el usuario pueda cerrar manualmente.</w:t>
      </w:r>
    </w:p>
    <w:p>
      <w:r>
        <w:t xml:space="preserve"/>
      </w:r>
    </w:p>
    <w:p>
      <w:pPr>
        <w:pStyle w:val="Heading2"/>
      </w:pPr>
      <w:r>
        <w:rPr>
          <w:b/>
          <w:bCs/>
          <w:color w:val="005F9E"/>
          <w:sz w:val="28"/>
          <w:szCs w:val="28"/>
        </w:rPr>
        <w:t xml:space="preserve">3.2 Modales y diálogos nativos</w:t>
      </w:r>
    </w:p>
    <w:p>
      <w:r>
        <w:rPr>
          <w:b/>
          <w:bCs/>
          <w:color w:val="C55A11"/>
          <w:sz w:val="22"/>
          <w:szCs w:val="22"/>
        </w:rPr>
        <w:t xml:space="preserve">UX-04 — alert() y confirm() nativos en operaciones críticas</w:t>
      </w:r>
    </w:p>
    <w:p>
      <w:r>
        <w:rPr>
          <w:sz w:val="22"/>
          <w:szCs w:val="22"/>
        </w:rPr>
        <w:t xml:space="preserve">Las funciones validateStep1(), eliminarMovilActual(), guardarNuevoAyudante(), darDeBajaEfAdmin() y eliminarEfectivo() usan alert() y confirm() nativos. En modo PWA fullscreen, los diálogos nativos no muestran la URL y pueden confundir al usuario sobre qué aplicación los está mostrando. En iOS, los confirm() bloquean el thread de UI y tienen comportamiento inconsistente.</w:t>
      </w:r>
    </w:p>
    <w:p>
      <w:r>
        <w:rPr>
          <w:b/>
          <w:bCs/>
          <w:sz w:val="22"/>
          <w:szCs w:val="22"/>
        </w:rPr>
        <w:t xml:space="preserve">Propuesta:</w:t>
      </w:r>
      <w:r>
        <w:rPr>
          <w:sz w:val="22"/>
          <w:szCs w:val="22"/>
        </w:rPr>
        <w:t xml:space="preserve"> Reemplazar por modales personalizados usando el mismo sistema visual de la app. Ya existe la infraestructura de modales (el modal de 'elegir categoría RO'). Crear una función genérica showConfirm(mensaje, onConfirm, onCancel) reutilizable.</w:t>
      </w:r>
    </w:p>
    <w:p>
      <w:r>
        <w:t xml:space="preserve"/>
      </w:r>
    </w:p>
    <w:p>
      <w:pPr>
        <w:pStyle w:val="Heading2"/>
      </w:pPr>
      <w:r>
        <w:rPr>
          <w:b/>
          <w:bCs/>
          <w:color w:val="005F9E"/>
          <w:sz w:val="28"/>
          <w:szCs w:val="28"/>
        </w:rPr>
        <w:t xml:space="preserve">3.3 Estados de carga</w:t>
      </w:r>
    </w:p>
    <w:p>
      <w:r>
        <w:rPr>
          <w:b/>
          <w:bCs/>
          <w:color w:val="7F6000"/>
          <w:sz w:val="22"/>
          <w:szCs w:val="22"/>
        </w:rPr>
        <w:t xml:space="preserve">UX-05 — Sin loading visual durante la carga inicial de datos (main.js initApp())</w:t>
      </w:r>
    </w:p>
    <w:p>
      <w:r>
        <w:rPr>
          <w:sz w:val="22"/>
          <w:szCs w:val="22"/>
        </w:rPr>
        <w:t xml:space="preserve">initApp() carga flota (timeout 6s) y personal (timeout 8s) de forma secuencial mostrando solo un punto de estado en la barra superior. Si el usuario interactúa durante la carga, puede ver listas vacías o incompletas sin ningún indicador visual de que aún se están cargando los datos.</w:t>
      </w:r>
    </w:p>
    <w:p>
      <w:r>
        <w:rPr>
          <w:b/>
          <w:bCs/>
          <w:sz w:val="22"/>
          <w:szCs w:val="22"/>
        </w:rPr>
        <w:t xml:space="preserve">Propuesta:</w:t>
      </w:r>
      <w:r>
        <w:rPr>
          <w:sz w:val="22"/>
          <w:szCs w:val="22"/>
        </w:rPr>
        <w:t xml:space="preserve"> Mostrar un skeleton loader o un overlay de 'Cargando datos del sistema...' durante la inicialización que desaparezca solo cuando ambas cargas (flota y personal) se hayan completado o hayan expirado.</w:t>
      </w:r>
    </w:p>
    <w:p>
      <w:r>
        <w:t xml:space="preserve"/>
      </w:r>
    </w:p>
    <w:p>
      <w:pPr>
        <w:pStyle w:val="Heading2"/>
      </w:pPr>
      <w:r>
        <w:rPr>
          <w:b/>
          <w:bCs/>
          <w:color w:val="005F9E"/>
          <w:sz w:val="28"/>
          <w:szCs w:val="28"/>
        </w:rPr>
        <w:t xml:space="preserve">3.4 Navegación y flujos</w:t>
      </w:r>
    </w:p>
    <w:p>
      <w:r>
        <w:rPr>
          <w:b/>
          <w:bCs/>
          <w:color w:val="7F6000"/>
          <w:sz w:val="22"/>
          <w:szCs w:val="22"/>
        </w:rPr>
        <w:t xml:space="preserve">UX-06 — Buscador de RO cierra resultados al hacer scroll en móvil</w:t>
      </w:r>
    </w:p>
    <w:p>
      <w:r>
        <w:rPr>
          <w:sz w:val="22"/>
          <w:szCs w:val="22"/>
        </w:rPr>
        <w:t xml:space="preserve">El click listener que cierra los resultados del buscador (document.addEventListener('click', ...)) no distingue entre un tap de selección y el fin de un gesto de scroll. En móvil, un scroll en la lista de resultados puede terminar con un evento click que cierra el dropdown antes de que el usuario seleccione.</w:t>
      </w:r>
    </w:p>
    <w:p>
      <w:r>
        <w:rPr>
          <w:b/>
          <w:bCs/>
          <w:sz w:val="22"/>
          <w:szCs w:val="22"/>
        </w:rPr>
        <w:t xml:space="preserve">Propuesta:</w:t>
      </w:r>
      <w:r>
        <w:rPr>
          <w:sz w:val="22"/>
          <w:szCs w:val="22"/>
        </w:rPr>
        <w:t xml:space="preserve"> Usar el evento pointerdown en lugar de click para el cierre del dropdown, o detectar si hubo desplazamiento entre pointerdown y pointerup antes de cerrar.</w:t>
      </w:r>
    </w:p>
    <w:p>
      <w:r>
        <w:t xml:space="preserve"/>
      </w:r>
    </w:p>
    <w:p>
      <w:r>
        <w:rPr>
          <w:b/>
          <w:bCs/>
          <w:color w:val="7F6000"/>
          <w:sz w:val="22"/>
          <w:szCs w:val="22"/>
        </w:rPr>
        <w:t xml:space="preserve">UX-07 — Dashboard (Tab 4) no se actualiza al cargar un informe del historial desde goTab/cargarDesdeNube (main.js)</w:t>
      </w:r>
    </w:p>
    <w:p>
      <w:r>
        <w:rPr>
          <w:sz w:val="22"/>
          <w:szCs w:val="22"/>
        </w:rPr>
        <w:t xml:space="preserve">cargarDesdeNube() llama a renderList, updateProgress, updateSummary y renderCalendario, pero no a renderDashboard(). Si el usuario está en Tab 4 cuando carga un informe anterior, el dashboard no refleja los datos del informe cargado.</w:t>
      </w:r>
    </w:p>
    <w:p>
      <w:r>
        <w:t xml:space="preserve"/>
      </w:r>
    </w:p>
    <w:p>
      <w:r>
        <w:rPr>
          <w:b/>
          <w:bCs/>
          <w:color w:val="375623"/>
          <w:sz w:val="22"/>
          <w:szCs w:val="22"/>
        </w:rPr>
        <w:t xml:space="preserve">UX-08 — Historial limitado a 200 registros sin advertencia al usuario (historial.js)</w:t>
      </w:r>
    </w:p>
    <w:p>
      <w:r>
        <w:rPr>
          <w:sz w:val="22"/>
          <w:szCs w:val="22"/>
        </w:rPr>
        <w:t xml:space="preserve">La consulta al Tab 7 tiene .limit(200). Si hay más guardias registradas, el buscador solo filtra sobre las últimas 200. No hay mensaje que indique que los resultados son parciales.</w:t>
      </w:r>
    </w:p>
    <w:p>
      <w:r>
        <w:t xml:space="preserve"/>
      </w:r>
    </w:p>
    <w:p>
      <w:r>
        <w:rPr>
          <w:b/>
          <w:bCs/>
          <w:color w:val="375623"/>
          <w:sz w:val="22"/>
          <w:szCs w:val="22"/>
        </w:rPr>
        <w:t xml:space="preserve">UX-09 — setTimeout(50ms) frágil para mostrar el campo 'Vacaciones hasta' en openEfModal (personal.js)</w:t>
      </w:r>
    </w:p>
    <w:p>
      <w:r>
        <w:rPr>
          <w:sz w:val="22"/>
          <w:szCs w:val="22"/>
        </w:rPr>
        <w:t xml:space="preserve">Un hack de 50ms para esperar el render del DOM puede no ser suficiente en dispositivos lentos, resultando en que el campo de fecha de fin de vacaciones no aparezca aunque el efectivo esté en estado de vacaciones.</w:t>
      </w:r>
    </w:p>
    <w:p>
      <w:r>
        <w:rPr>
          <w:b/>
          <w:bCs/>
          <w:sz w:val="22"/>
          <w:szCs w:val="22"/>
        </w:rPr>
        <w:t xml:space="preserve">Propuesta:</w:t>
      </w:r>
      <w:r>
        <w:rPr>
          <w:sz w:val="22"/>
          <w:szCs w:val="22"/>
        </w:rPr>
        <w:t xml:space="preserve"> Usar requestAnimationFrame() en lugar de setTimeout con valor arbitrario, o mejor aún, usar visibilidad condicional en el template HTML basada en el estado del campo función.</w:t>
      </w:r>
    </w:p>
    <w:p>
      <w:r>
        <w:br w:type="page"/>
      </w:r>
    </w:p>
    <w:p>
      <w:pPr>
        <w:pStyle w:val="Heading1"/>
      </w:pPr>
      <w:r>
        <w:rPr>
          <w:b/>
          <w:bCs/>
          <w:color w:val="003580"/>
          <w:sz w:val="32"/>
          <w:szCs w:val="32"/>
        </w:rPr>
        <w:t xml:space="preserve">4. Calidad de Código</w:t>
      </w:r>
    </w:p>
    <w:p>
      <w:pPr>
        <w:pStyle w:val="Heading2"/>
      </w:pPr>
      <w:r>
        <w:rPr>
          <w:b/>
          <w:bCs/>
          <w:color w:val="005F9E"/>
          <w:sz w:val="28"/>
          <w:szCs w:val="28"/>
        </w:rPr>
        <w:t xml:space="preserve">4.1 Arquitectura global</w:t>
      </w:r>
    </w:p>
    <w:p>
      <w:r>
        <w:rPr>
          <w:b/>
          <w:bCs/>
          <w:color w:val="C55A11"/>
          <w:sz w:val="22"/>
          <w:szCs w:val="22"/>
        </w:rPr>
        <w:t xml:space="preserve">CÓDIGO C-01 — Todos los archivos JS comparten el scope global sin namespace</w:t>
      </w:r>
    </w:p>
    <w:p>
      <w:r>
        <w:rPr>
          <w:sz w:val="22"/>
          <w:szCs w:val="22"/>
        </w:rPr>
        <w:t xml:space="preserve">main.js, personal.js, admin.js, historial.js, fotos.js y offline.js no usan módulos ES6 ni ningún patrón de namespace. Variables globales como editandoEfId, _historialData, flotaFilter, currentKey, currentUserRol, appInited, PERSONAL_BASE son mutables y accesibles desde cualquier archivo. admin.js usa editandoEfId declarada en personal.js sin importarla. Si el orden de carga de scripts en index.html cambia, partes del sistema fallarán silenciosamente.</w:t>
      </w:r>
    </w:p>
    <w:p>
      <w:r>
        <w:rPr>
          <w:b/>
          <w:bCs/>
          <w:sz w:val="22"/>
          <w:szCs w:val="22"/>
        </w:rPr>
        <w:t xml:space="preserve">Propuesta a futuro:</w:t>
      </w:r>
      <w:r>
        <w:rPr>
          <w:sz w:val="22"/>
          <w:szCs w:val="22"/>
        </w:rPr>
        <w:t xml:space="preserve"> Migrar a módulos ES6 con import/export o usar un patrón de módulo (IIFE) con un objeto namespace global (ej: window.DPT = {}) del que todos los archivos lean y escriban.</w:t>
      </w:r>
    </w:p>
    <w:p>
      <w:r>
        <w:t xml:space="preserve"/>
      </w:r>
    </w:p>
    <w:p>
      <w:r>
        <w:rPr>
          <w:b/>
          <w:bCs/>
          <w:color w:val="7F6000"/>
          <w:sz w:val="22"/>
          <w:szCs w:val="22"/>
        </w:rPr>
        <w:t xml:space="preserve">CÓDIGO C-02 — PERSONAL_BASE es un let global mutable modificado desde 5 archivos distintos</w:t>
      </w:r>
    </w:p>
    <w:p>
      <w:r>
        <w:rPr>
          <w:sz w:val="22"/>
          <w:szCs w:val="22"/>
        </w:rPr>
        <w:t xml:space="preserve">La fuente de verdad del personal (PERSONAL_BASE) se modifica directamente en: cargarPersonalDesdeNube() (main.js), guardarNuevoAyudante() (main.js), saveNuevoEfectivo() (personal.js), darDeBajaEfAdmin() (admin.js) y sincronizarPersonal() (main.js, que además muta campos individuales como ef.escalafon como efecto secundario). Esta mutación distribuida hace muy difícil trazar el origen de inconsistencias.</w:t>
      </w:r>
    </w:p>
    <w:p>
      <w:r>
        <w:t xml:space="preserve"/>
      </w:r>
    </w:p>
    <w:p>
      <w:r>
        <w:rPr>
          <w:b/>
          <w:bCs/>
          <w:color w:val="375623"/>
          <w:sz w:val="22"/>
          <w:szCs w:val="22"/>
        </w:rPr>
        <w:t xml:space="preserve">CÓDIGO C-03 — Lógica de formateado de fechas duplicada 8+ veces</w:t>
      </w:r>
    </w:p>
    <w:p>
      <w:r>
        <w:rPr>
          <w:sz w:val="22"/>
          <w:szCs w:val="22"/>
        </w:rPr>
        <w:t xml:space="preserve">La conversión YYYY-MM-DD a DD/MM/YYYY se repite inline múltiples veces en historial.js, main.js y admin.js mediante destructuring manual. No existe una función utilitaria centralizada.</w:t>
      </w:r>
    </w:p>
    <w:p>
      <w:r>
        <w:rPr>
          <w:b/>
          <w:bCs/>
          <w:sz w:val="22"/>
          <w:szCs w:val="22"/>
        </w:rPr>
        <w:t xml:space="preserve">Propuesta:</w:t>
      </w:r>
      <w:r>
        <w:rPr>
          <w:sz w:val="22"/>
          <w:szCs w:val="22"/>
        </w:rPr>
        <w:t xml:space="preserve"> Crear una función formatFecha(isoDate) en un archivo utils.js compartido.</w:t>
      </w:r>
    </w:p>
    <w:p>
      <w:r>
        <w:t xml:space="preserve"/>
      </w:r>
    </w:p>
    <w:p>
      <w:r>
        <w:rPr>
          <w:b/>
          <w:bCs/>
          <w:color w:val="375623"/>
          <w:sz w:val="22"/>
          <w:szCs w:val="22"/>
        </w:rPr>
        <w:t xml:space="preserve">CÓDIGO C-04 — Funciones de más de 150 líneas con múltiples responsabilidades</w:t>
      </w:r>
    </w:p>
    <w:p>
      <w:r>
        <w:rPr>
          <w:sz w:val="22"/>
          <w:szCs w:val="22"/>
        </w:rPr>
        <w:t xml:space="preserve">buildNuevoEfForm() tiene 155 líneas mezclando lógica de datos con construcción de HTML. renderPersonal() tiene 270+ líneas calculando estadísticas, filtrando, ordenando y construyendo HTML. renderFlotaList() tiene 90 líneas con múltiples paths de renderizado. generatePDF() tiene ~350 líneas con 8 funciones internas anidadas.</w:t>
      </w:r>
    </w:p>
    <w:p>
      <w:r>
        <w:t xml:space="preserve"/>
      </w:r>
    </w:p>
    <w:p>
      <w:r>
        <w:rPr>
          <w:b/>
          <w:bCs/>
          <w:color w:val="375623"/>
          <w:sz w:val="22"/>
          <w:szCs w:val="22"/>
        </w:rPr>
        <w:t xml:space="preserve">CÓDIGO C-05 — Logos PDF como strings base64 dentro del cuerpo de generatePDF (pdf.js)</w:t>
      </w:r>
    </w:p>
    <w:p>
      <w:r>
        <w:rPr>
          <w:sz w:val="22"/>
          <w:szCs w:val="22"/>
        </w:rPr>
        <w:t xml:space="preserve">Las constantes LOGO_B64 y LOGO_DER_B64 son cadenas de ~2KB cada una embebidas dentro de la función generatePDF, haciendo el código prácticamente ilegible y dificultando el reemplazo de logos.</w:t>
      </w:r>
    </w:p>
    <w:p>
      <w:r>
        <w:rPr>
          <w:b/>
          <w:bCs/>
          <w:sz w:val="22"/>
          <w:szCs w:val="22"/>
        </w:rPr>
        <w:t xml:space="preserve">Propuesta:</w:t>
      </w:r>
      <w:r>
        <w:rPr>
          <w:sz w:val="22"/>
          <w:szCs w:val="22"/>
        </w:rPr>
        <w:t xml:space="preserve"> Moverlas como constantes a nivel de módulo al inicio del archivo.</w:t>
      </w:r>
    </w:p>
    <w:p>
      <w:r>
        <w:t xml:space="preserve"/>
      </w:r>
    </w:p>
    <w:p>
      <w:r>
        <w:rPr>
          <w:b/>
          <w:bCs/>
          <w:color w:val="7F6000"/>
          <w:sz w:val="22"/>
          <w:szCs w:val="22"/>
        </w:rPr>
        <w:t xml:space="preserve">CÓDIGO C-06 — IDs de efectivos nuevos generados con Date.now() en lugar de crypto.randomUUID()</w:t>
      </w:r>
    </w:p>
    <w:p>
      <w:r>
        <w:rPr>
          <w:sz w:val="22"/>
          <w:szCs w:val="22"/>
        </w:rPr>
        <w:t xml:space="preserve">const newId = 'px_' + Date.now() en personal.js puede generar colisiones si dos dispositivos crean un efectivo en el mismo milisegundo.</w:t>
      </w:r>
    </w:p>
    <w:p>
      <w:r>
        <w:rPr>
          <w:b/>
          <w:bCs/>
          <w:sz w:val="22"/>
          <w:szCs w:val="22"/>
        </w:rPr>
        <w:t xml:space="preserve">Solución:</w:t>
      </w:r>
      <w:r>
        <w:rPr>
          <w:sz w:val="22"/>
          <w:szCs w:val="22"/>
        </w:rPr>
        <w:t xml:space="preserve"> Reemplazar por crypto.randomUUID() que garantiza unicidad.</w:t>
      </w:r>
    </w:p>
    <w:p>
      <w:r>
        <w:br w:type="page"/>
      </w:r>
    </w:p>
    <w:p>
      <w:pPr>
        <w:pStyle w:val="Heading1"/>
      </w:pPr>
      <w:r>
        <w:rPr>
          <w:b/>
          <w:bCs/>
          <w:color w:val="003580"/>
          <w:sz w:val="32"/>
          <w:szCs w:val="32"/>
        </w:rPr>
        <w:t xml:space="preserve">5. Plan de Solución por Etapas</w:t>
      </w:r>
    </w:p>
    <w:p>
      <w:r>
        <w:rPr>
          <w:sz w:val="22"/>
          <w:szCs w:val="22"/>
        </w:rPr>
        <w:t xml:space="preserve">Los hallazgos se organizan en 4 etapas ordenadas por impacto, riesgo operativo y esfuerzo de implementación.</w:t>
      </w:r>
    </w:p>
    <w:p>
      <w:r>
        <w:t xml:space="preserve"/>
      </w:r>
    </w:p>
    <w:p>
      <w:pPr>
        <w:pStyle w:val="Heading2"/>
      </w:pPr>
      <w:r>
        <w:rPr>
          <w:b/>
          <w:bCs/>
          <w:color w:val="005F9E"/>
          <w:sz w:val="28"/>
          <w:szCs w:val="28"/>
        </w:rPr>
        <w:t xml:space="preserve">Etapa 1 — Crítica (Resolver esta semana)</w:t>
      </w:r>
    </w:p>
    <w:p>
      <w:r>
        <w:rPr>
          <w:i/>
          <w:iCs/>
          <w:sz w:val="22"/>
          <w:szCs w:val="22"/>
        </w:rPr>
        <w:t xml:space="preserve">Estos problemas representan riesgos de seguridad activos o pérdida silenciosa de datos. Deben resolverse antes de que el sistema siga operando en producción.</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400"/>
        <w:gridCol w:w="1100"/>
        <w:gridCol w:w="878"/>
      </w:tblGrid>
      <w:tr>
        <w:trPr>
          <w:tblHeader/>
        </w:trPr>
        <w:tc>
          <w:tcPr>
            <w:tcW w:type="dxa" w:w="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Archivo</w:t>
            </w:r>
          </w:p>
        </w:tc>
        <w:tc>
          <w:tcPr>
            <w:tcW w:type="dxa" w:w="11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Tipo</w:t>
            </w:r>
          </w:p>
        </w:tc>
        <w:tc>
          <w:tcPr>
            <w:tcW w:type="dxa" w:w="87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Esfuerzo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Activar RLS en todas las tablas de 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Supabase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hora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Validar rol en servidor (RLS policies), no solo en JS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Supabase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2-3 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Envolver todos los campos externos en escapeHTML() antes de innerHTML (oficial, ayudante, obs, nota, cel,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 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1-2 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llamada a Supabase en eliminarEfectivo() para persistir la baja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Bug crítico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img.onerror y reader.onerror en comprimirImagen() para evitar Promise colgada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fotos.js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Bug crítico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Eliminar emails de operadores hardcodeados en comentarios de historial.js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00000"/>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5 min</w:t>
            </w:r>
          </w:p>
        </w:tc>
      </w:tr>
    </w:tbl>
    <w:p>
      <w:r>
        <w:t xml:space="preserve"/>
      </w:r>
    </w:p>
    <w:p>
      <w:pPr>
        <w:pStyle w:val="Heading2"/>
      </w:pPr>
      <w:r>
        <w:rPr>
          <w:b/>
          <w:bCs/>
          <w:color w:val="005F9E"/>
          <w:sz w:val="28"/>
          <w:szCs w:val="28"/>
        </w:rPr>
        <w:t xml:space="preserve">Etapa 2 — Alta prioridad (próximas 2 semanas)</w:t>
      </w:r>
    </w:p>
    <w:p>
      <w:r>
        <w:rPr>
          <w:i/>
          <w:iCs/>
          <w:sz w:val="22"/>
          <w:szCs w:val="22"/>
        </w:rPr>
        <w:t xml:space="preserve">Bugs que causan inconsistencia de datos y problemas de UX que impactan directamente en la operación diaria.</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400"/>
        <w:gridCol w:w="1100"/>
        <w:gridCol w:w="878"/>
      </w:tblGrid>
      <w:tr>
        <w:trPr>
          <w:tblHeader/>
        </w:trPr>
        <w:tc>
          <w:tcPr>
            <w:tcW w:type="dxa" w:w="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Archivo</w:t>
            </w:r>
          </w:p>
        </w:tc>
        <w:tc>
          <w:tcPr>
            <w:tcW w:type="dxa" w:w="11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Tipo</w:t>
            </w:r>
          </w:p>
        </w:tc>
        <w:tc>
          <w:tcPr>
            <w:tcW w:type="dxa" w:w="87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Esfuerzo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Reemplazar patrón select+insert/update por .upsert() nativo de 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 offline.js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hora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No agregar vehículo al estado local si Supabase falla en guardarNuevoVehiculo()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admin.js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Verificar campo error del SELECT en _upsertInforme()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offline.js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20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Corregir doble declaración de escalafon/subescalafon en saveNuevoEfectivo()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15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Corregir funcion_base: 'guardia' → usar valor válido del array FUNCIONES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Llamar a supaClient.storage.remove() al eliminar foto de vehículo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fotos.js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Mostrar estado 'Guardando...' / 'Guardado ✓' / 'Error al guardar' en el dot de nube, no solo 'Conectado'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UX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hora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Implementar window.beforeunload para advertir sobre cambios sin guardar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UX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if (!ef) return; al inicio de openEfModal() para evitar crash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Bug alto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Reemplazar Date.now() por crypto.randomUUID() para IDs de efectivos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C55A11"/>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5 min</w:t>
            </w:r>
          </w:p>
        </w:tc>
      </w:tr>
    </w:tbl>
    <w:p>
      <w:r>
        <w:t xml:space="preserve"/>
      </w:r>
    </w:p>
    <w:p>
      <w:pPr>
        <w:pStyle w:val="Heading2"/>
      </w:pPr>
      <w:r>
        <w:rPr>
          <w:b/>
          <w:bCs/>
          <w:color w:val="005F9E"/>
          <w:sz w:val="28"/>
          <w:szCs w:val="28"/>
        </w:rPr>
        <w:t xml:space="preserve">Etapa 3 — Media prioridad (próximo mes)</w:t>
      </w:r>
    </w:p>
    <w:p>
      <w:r>
        <w:rPr>
          <w:i/>
          <w:iCs/>
          <w:sz w:val="22"/>
          <w:szCs w:val="22"/>
        </w:rPr>
        <w:t xml:space="preserve">Mejoras de UX que no bloquean la operación pero degradan la experiencia del usuario, y correcciones de código que reducen el riesgo de futuros bugs.</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400"/>
        <w:gridCol w:w="1100"/>
        <w:gridCol w:w="878"/>
      </w:tblGrid>
      <w:tr>
        <w:trPr>
          <w:tblHeader/>
        </w:trPr>
        <w:tc>
          <w:tcPr>
            <w:tcW w:type="dxa" w:w="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Archivo</w:t>
            </w:r>
          </w:p>
        </w:tc>
        <w:tc>
          <w:tcPr>
            <w:tcW w:type="dxa" w:w="11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Tipo</w:t>
            </w:r>
          </w:p>
        </w:tc>
        <w:tc>
          <w:tcPr>
            <w:tcW w:type="dxa" w:w="87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Esfuerzo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Duración diferenciada de toasts: 2s éxito / 4s advertencia / 6s 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20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Reemplazar alert()/confirm() nativos por modal personalizado showConfirm() reutilizable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Varios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3-4 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skeleton loader / overlay de carga durante initApp()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1-2 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Corregir cierre de dropdown de búsqueda de RO en móvil (pointerdown vs click)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llamada a renderDashboard() en cargarDesdeNube()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5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Unificar criterio de 'novedad' entre filtro y countNovedades() (incluir fotoUrl)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Bug medio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20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Reemplazar nested setTimeout por requestAnimationFrame en editarDesdeFlota()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Bug medio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Serializar auto-guardado con flag _saving para evitar llamadas concurrentes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Bug medio</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hora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Reemplazar setTimeout(50ms) por requestAnimationFrame en openEfModal()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7F6000"/>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10 min</w:t>
            </w:r>
          </w:p>
        </w:tc>
      </w:tr>
    </w:tbl>
    <w:p>
      <w:r>
        <w:t xml:space="preserve"/>
      </w:r>
    </w:p>
    <w:p>
      <w:pPr>
        <w:pStyle w:val="Heading2"/>
      </w:pPr>
      <w:r>
        <w:rPr>
          <w:b/>
          <w:bCs/>
          <w:color w:val="005F9E"/>
          <w:sz w:val="28"/>
          <w:szCs w:val="28"/>
        </w:rPr>
        <w:t xml:space="preserve">Etapa 4 — Baja prioridad / Roadmap de mejoras</w:t>
      </w:r>
    </w:p>
    <w:p>
      <w:r>
        <w:rPr>
          <w:i/>
          <w:iCs/>
          <w:sz w:val="22"/>
          <w:szCs w:val="22"/>
        </w:rPr>
        <w:t xml:space="preserve">Refactorizaciones, deuda técnica y mejoras estructurales que se pueden abordar cuando haya tiempo disponible.</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400"/>
        <w:gridCol w:w="1100"/>
        <w:gridCol w:w="878"/>
      </w:tblGrid>
      <w:tr>
        <w:trPr>
          <w:tblHeader/>
        </w:trPr>
        <w:tc>
          <w:tcPr>
            <w:tcW w:type="dxa" w:w="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Archivo</w:t>
            </w:r>
          </w:p>
        </w:tc>
        <w:tc>
          <w:tcPr>
            <w:tcW w:type="dxa" w:w="11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Tipo</w:t>
            </w:r>
          </w:p>
        </w:tc>
        <w:tc>
          <w:tcPr>
            <w:tcW w:type="dxa" w:w="87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Esfuerzo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Migrar a módulos ES6 (import/export) o patrón namespace window.DPT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Todos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Refactor</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1-2 días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Centralizar mutaciones de PERSONAL_BASE en una función única setPersonal()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Varios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Refactor</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día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Crear utils.js con formatFecha(), escapeHTML() y otras utilidades compartidas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Nuevo archivo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Refactor</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2-3 hs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Dividir renderPersonal(), buildNuevoEfForm() y generatePDF() en sub-funciones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 pdf.js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Refactor</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1-2 días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Mover LOGO_B64 y LOGO_DER_B64 como constantes de módulo en pdf.js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pdf.js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Limpieza</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10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Agregar mensaje 'Mostrando los últimos 200 registros' cuando hay más resultados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UX</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15 min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Implementar manejo de QuotaExceededError en saveStorage() con notificación al usuario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1 hora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Deshabilitar botón de login 3s tras intento fallido para mitigar fuerza bruta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375623"/>
                <w:sz w:val="20"/>
                <w:szCs w:val="20"/>
              </w:rPr>
              <w:t xml:space="preserve">Seguridad</w:t>
            </w:r>
          </w:p>
        </w:tc>
        <w:tc>
          <w:tcPr>
            <w:tcW w:type="dxa" w:w="87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30 min</w:t>
            </w:r>
          </w:p>
        </w:tc>
      </w:tr>
    </w:tbl>
    <w:p>
      <w:r>
        <w:br w:type="page"/>
      </w:r>
    </w:p>
    <w:p>
      <w:pPr>
        <w:pStyle w:val="Heading1"/>
      </w:pPr>
      <w:r>
        <w:rPr>
          <w:b/>
          <w:bCs/>
          <w:color w:val="003580"/>
          <w:sz w:val="32"/>
          <w:szCs w:val="32"/>
        </w:rPr>
        <w:t xml:space="preserve">Anexo — Tabla Maestra de Hallazgos</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1700"/>
        <w:gridCol w:w="1500"/>
        <w:gridCol w:w="1478"/>
      </w:tblGrid>
      <w:tr>
        <w:trPr>
          <w:tblHeader/>
        </w:trPr>
        <w:tc>
          <w:tcPr>
            <w:tcW w:type="dxa" w:w="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ID</w:t>
            </w:r>
          </w:p>
        </w:tc>
        <w:tc>
          <w:tcPr>
            <w:tcW w:type="dxa" w:w="426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Descripción</w:t>
            </w:r>
          </w:p>
        </w:tc>
        <w:tc>
          <w:tcPr>
            <w:tcW w:type="dxa" w:w="17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Archivo</w:t>
            </w:r>
          </w:p>
        </w:tc>
        <w:tc>
          <w:tcPr>
            <w:tcW w:type="dxa" w:w="1500"/>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Categoría</w:t>
            </w:r>
          </w:p>
        </w:tc>
        <w:tc>
          <w:tcPr>
            <w:tcW w:type="dxa" w:w="1478"/>
            <w:tcBorders>
              <w:top w:val="single" w:color="CCCCCC" w:sz="1"/>
              <w:left w:val="single" w:color="CCCCCC" w:sz="1"/>
              <w:bottom w:val="single" w:color="CCCCCC" w:sz="1"/>
              <w:right w:val="single" w:color="CCCCCC" w:sz="1"/>
            </w:tcBorders>
            <w:shd w:fill="003580" w:val="clear"/>
            <w:tcMar>
              <w:top w:type="dxa" w:w="80"/>
              <w:left w:type="dxa" w:w="150"/>
              <w:bottom w:type="dxa" w:w="80"/>
              <w:right w:type="dxa" w:w="150"/>
            </w:tcMar>
          </w:tcPr>
          <w:p>
            <w:r>
              <w:rPr>
                <w:b/>
                <w:bCs/>
                <w:color w:val="FFFFFF"/>
                <w:sz w:val="20"/>
                <w:szCs w:val="20"/>
              </w:rPr>
              <w:t xml:space="preserve">Etapa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API Key hardcodeada, sin RLS verificada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Emails de operadores en comentarios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Roles controlados solo en JS frontend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 / historial.js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XSS por campos sin escapeHTML() en innerHTML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 / personal.js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eliminarEfectivo() no persiste baja en Supabase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comprimirImagen() nunca rechaza la Promise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fotos.js</w:t>
            </w:r>
          </w:p>
        </w:tc>
        <w:tc>
          <w:tcPr>
            <w:tcW w:type="dxa" w:w="1100"/>
            <w:tcBorders>
              <w:top w:val="single" w:color="CCCCCC" w:sz="1"/>
              <w:left w:val="single" w:color="CCCCCC" w:sz="1"/>
              <w:bottom w:val="single" w:color="CCCCCC" w:sz="1"/>
              <w:right w:val="single" w:color="CCCCCC" w:sz="1"/>
            </w:tcBorders>
            <w:shd w:fill="FFE0E0" w:val="clear"/>
            <w:tcMar>
              <w:top w:type="dxa" w:w="80"/>
              <w:left w:type="dxa" w:w="150"/>
              <w:bottom w:type="dxa" w:w="80"/>
              <w:right w:type="dxa" w:w="150"/>
            </w:tcMar>
          </w:tcPr>
          <w:p>
            <w:r>
              <w:rPr>
                <w:b/>
                <w:bCs/>
                <w:color w:val="C00000"/>
                <w:sz w:val="20"/>
                <w:szCs w:val="20"/>
              </w:rPr>
              <w:t xml:space="preserve">CRÍTICA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Race condition en select+insert/update (no atómico)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 / offline.js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Vehículo sin dbId agregado localmente aunque Supabase falle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admin.js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_upsertInforme() ignora error del SELECT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offline.js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Doble declaración escalafon/subescalafon en objeto literal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funcion_base: 'guardia' es valor inválido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openEfModal() crashea si ef es undefined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Fotos no se eliminan del Storage al borrar novedad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fotos.js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IDs con Date.now() pueden colisionar en multiusuario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Auto-guardado falla silenciosamente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Sin aviso beforeunload para cambios sin guardar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0E0" w:val="clear"/>
            <w:tcMar>
              <w:top w:type="dxa" w:w="80"/>
              <w:left w:type="dxa" w:w="150"/>
              <w:bottom w:type="dxa" w:w="80"/>
              <w:right w:type="dxa" w:w="150"/>
            </w:tcMar>
          </w:tcPr>
          <w:p>
            <w:r>
              <w:rPr>
                <w:b/>
                <w:bCs/>
                <w:color w:val="C55A11"/>
                <w:sz w:val="20"/>
                <w:szCs w:val="20"/>
              </w:rPr>
              <w:t xml:space="preserve">ALTA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Fotos y datos sensibles en localStorage sin cifrado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 / offline.js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S-06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Sin rate limiting en login del cliente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Inconsistencia filtro 'nov' vs countNovedades()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Nested setTimeout frágil en editarDesdeFlota()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B-12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Múltiples auto-saves concurrentes sin serialización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Toast duración fija 1.9s para todos los mensajes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alert()/confirm() nativos en operaciones críticas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Varios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Sin loading visual durante initApp()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Dropdown búsqueda cierra al hacer scroll en móvil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renderDashboard() no se llama en cargarDesdeNube()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main.js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setTimeout(50ms) frágil en openEfModal()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w:t>
            </w:r>
          </w:p>
        </w:tc>
        <w:tc>
          <w:tcPr>
            <w:tcW w:type="dxa" w:w="1100"/>
            <w:tcBorders>
              <w:top w:val="single" w:color="CCCCCC" w:sz="1"/>
              <w:left w:val="single" w:color="CCCCCC" w:sz="1"/>
              <w:bottom w:val="single" w:color="CCCCCC" w:sz="1"/>
              <w:right w:val="single" w:color="CCCCCC" w:sz="1"/>
            </w:tcBorders>
            <w:shd w:fill="FFFFF0" w:val="clear"/>
            <w:tcMar>
              <w:top w:type="dxa" w:w="80"/>
              <w:left w:type="dxa" w:w="150"/>
              <w:bottom w:type="dxa" w:w="80"/>
              <w:right w:type="dxa" w:w="150"/>
            </w:tcMar>
          </w:tcPr>
          <w:p>
            <w:r>
              <w:rPr>
                <w:b/>
                <w:bCs/>
                <w:color w:val="7F6000"/>
                <w:sz w:val="20"/>
                <w:szCs w:val="20"/>
              </w:rPr>
              <w:t xml:space="preserve">MEDIA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Sin módulos ES6 — scope global compartido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Todos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PERSONAL_BASE mutable desde 5 archivos distintos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Varios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Formateo de fecha duplicado 8+ veces sin utils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Varios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Funciones de 150-350 líneas con múltiples responsabilidades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personal.js / pdf.js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C-05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Logos base64 embebidos dentro de función generatePDF()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pdf.js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bCs/>
                <w:color w:val="000000"/>
                <w:sz w:val="20"/>
                <w:szCs w:val="20"/>
              </w:rPr>
              <w:t xml:space="preserve">UX-08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000000"/>
                <w:sz w:val="20"/>
                <w:szCs w:val="20"/>
              </w:rPr>
              <w:t xml:space="preserve">Historial limitado a 200 sin advertencia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b w:val="false"/>
                <w:bCs w:val="false"/>
                <w:color w:val="555555"/>
                <w:sz w:val="20"/>
                <w:szCs w:val="20"/>
              </w:rPr>
              <w:t xml:space="preserve">historial.js</w:t>
            </w:r>
          </w:p>
        </w:tc>
        <w:tc>
          <w:tcPr>
            <w:tcW w:type="dxa" w:w="1100"/>
            <w:tcBorders>
              <w:top w:val="single" w:color="CCCCCC" w:sz="1"/>
              <w:left w:val="single" w:color="CCCCCC" w:sz="1"/>
              <w:bottom w:val="single" w:color="CCCCCC" w:sz="1"/>
              <w:right w:val="single" w:color="CCCCCC" w:sz="1"/>
            </w:tcBorders>
            <w:shd w:fill="F0FFF0" w:val="clear"/>
            <w:tcMar>
              <w:top w:type="dxa" w:w="80"/>
              <w:left w:type="dxa" w:w="150"/>
              <w:bottom w:type="dxa" w:w="80"/>
              <w:right w:type="dxa" w:w="150"/>
            </w:tcMar>
          </w:tcPr>
          <w:p>
            <w:r>
              <w:rPr>
                <w:b/>
                <w:bCs/>
                <w:color w:val="375623"/>
                <w:sz w:val="20"/>
                <w:szCs w:val="20"/>
              </w:rPr>
              <w:t xml:space="preserve">BAJA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0" w:sz="4" w:space="1"/>
      </w:pBdr>
      <w:tabs>
        <w:tab w:val="right" w:pos="9026"/>
      </w:tabs>
    </w:pPr>
    <w:r>
      <w:rPr>
        <w:b/>
        <w:bCs/>
        <w:color w:val="003580"/>
        <w:sz w:val="18"/>
        <w:szCs w:val="18"/>
      </w:rPr>
      <w:t xml:space="preserve">INFORME DE AUDITORÍA — Agente Di.Pro.Tran</w:t>
    </w:r>
    <w:r>
      <w:rPr>
        <w:color w:val="888888"/>
        <w:sz w:val="18"/>
        <w:szCs w:val="18"/>
      </w:rPr>
      <w:t xml:space="preserve">	10/6/2026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3580"/>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05F9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2026-06-10T16:56:31.929Z</dcterms:created>
  <dcterms:modified xsi:type="dcterms:W3CDTF">2026-06-10T16:56:31.930Z</dcterms:modified>
</cp:coreProperties>
</file>

<file path=docProps/custom.xml><?xml version="1.0" encoding="utf-8"?>
<Properties xmlns="http://schemas.openxmlformats.org/officeDocument/2006/custom-properties" xmlns:vt="http://schemas.openxmlformats.org/officeDocument/2006/docPropsVTypes"/>
</file>