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180" w:lineRule="auto"/>
        <w:rPr>
          <w:color w:val="002060"/>
          <w:sz w:val="32"/>
          <w:szCs w:val="32"/>
        </w:rPr>
      </w:pPr>
      <w:r w:rsidDel="00000000" w:rsidR="00000000" w:rsidRPr="00000000">
        <w:rPr>
          <w:color w:val="002060"/>
          <w:sz w:val="32"/>
          <w:szCs w:val="32"/>
          <w:rtl w:val="0"/>
        </w:rPr>
        <w:t xml:space="preserve">ISRAEL ADONIS URBINA VARGAS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71717"/>
          <w:sz w:val="28"/>
          <w:szCs w:val="28"/>
        </w:rPr>
      </w:pPr>
      <w:r w:rsidDel="00000000" w:rsidR="00000000" w:rsidRPr="00000000">
        <w:rPr>
          <w:b w:val="1"/>
          <w:color w:val="171717"/>
          <w:sz w:val="28"/>
          <w:szCs w:val="28"/>
          <w:rtl w:val="0"/>
        </w:rPr>
        <w:t xml:space="preserve">Ingeniero en sistemas.</w:t>
      </w:r>
    </w:p>
    <w:p w:rsidR="00000000" w:rsidDel="00000000" w:rsidP="00000000" w:rsidRDefault="00000000" w:rsidRPr="00000000" w14:paraId="00000004">
      <w:pPr>
        <w:rPr>
          <w:b w:val="1"/>
          <w:color w:val="171717"/>
          <w:sz w:val="28"/>
          <w:szCs w:val="28"/>
        </w:rPr>
      </w:pPr>
      <w:r w:rsidDel="00000000" w:rsidR="00000000" w:rsidRPr="00000000">
        <w:rPr>
          <w:b w:val="1"/>
          <w:color w:val="171717"/>
          <w:sz w:val="28"/>
          <w:szCs w:val="28"/>
          <w:rtl w:val="0"/>
        </w:rPr>
        <w:t xml:space="preserve">Software Developer.</w:t>
      </w:r>
    </w:p>
    <w:p w:rsidR="00000000" w:rsidDel="00000000" w:rsidP="00000000" w:rsidRDefault="00000000" w:rsidRPr="00000000" w14:paraId="00000005">
      <w:pPr>
        <w:pStyle w:val="Title"/>
        <w:spacing w:before="80" w:lineRule="auto"/>
        <w:jc w:val="right"/>
        <w:rPr>
          <w:b w:val="0"/>
          <w:color w:val="171717"/>
          <w:sz w:val="22"/>
          <w:szCs w:val="22"/>
        </w:rPr>
      </w:pPr>
      <w:r w:rsidDel="00000000" w:rsidR="00000000" w:rsidRPr="00000000">
        <w:rPr>
          <w:b w:val="0"/>
          <w:color w:val="171717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before="80" w:lineRule="auto"/>
        <w:jc w:val="right"/>
        <w:rPr>
          <w:b w:val="0"/>
          <w:color w:val="171717"/>
          <w:sz w:val="22"/>
          <w:szCs w:val="22"/>
        </w:rPr>
      </w:pPr>
      <w:r w:rsidDel="00000000" w:rsidR="00000000" w:rsidRPr="00000000">
        <w:rPr>
          <w:b w:val="0"/>
          <w:color w:val="171717"/>
          <w:sz w:val="22"/>
          <w:szCs w:val="22"/>
          <w:rtl w:val="0"/>
        </w:rPr>
        <w:t xml:space="preserve">Leon, Nicaragua (GMT -6 horas).</w:t>
      </w:r>
    </w:p>
    <w:p w:rsidR="00000000" w:rsidDel="00000000" w:rsidP="00000000" w:rsidRDefault="00000000" w:rsidRPr="00000000" w14:paraId="00000007">
      <w:pPr>
        <w:pStyle w:val="Title"/>
        <w:spacing w:before="80" w:lineRule="auto"/>
        <w:jc w:val="right"/>
        <w:rPr>
          <w:b w:val="0"/>
          <w:color w:val="171717"/>
          <w:sz w:val="22"/>
          <w:szCs w:val="22"/>
        </w:rPr>
      </w:pPr>
      <w:r w:rsidDel="00000000" w:rsidR="00000000" w:rsidRPr="00000000">
        <w:rPr>
          <w:b w:val="0"/>
          <w:color w:val="171717"/>
          <w:sz w:val="22"/>
          <w:szCs w:val="22"/>
          <w:rtl w:val="0"/>
        </w:rPr>
        <w:t xml:space="preserve">+505 84901970 Claro</w:t>
      </w:r>
    </w:p>
    <w:p w:rsidR="00000000" w:rsidDel="00000000" w:rsidP="00000000" w:rsidRDefault="00000000" w:rsidRPr="00000000" w14:paraId="00000008">
      <w:pPr>
        <w:pStyle w:val="Title"/>
        <w:spacing w:before="80" w:lineRule="auto"/>
        <w:ind w:right="110"/>
        <w:jc w:val="right"/>
        <w:rPr>
          <w:b w:val="0"/>
          <w:color w:val="171717"/>
          <w:sz w:val="22"/>
          <w:szCs w:val="22"/>
        </w:rPr>
      </w:pPr>
      <w:r w:rsidDel="00000000" w:rsidR="00000000" w:rsidRPr="00000000">
        <w:rPr>
          <w:b w:val="0"/>
          <w:color w:val="171717"/>
          <w:sz w:val="22"/>
          <w:szCs w:val="22"/>
          <w:rtl w:val="0"/>
        </w:rPr>
        <w:t xml:space="preserve">     +505 78675713 Tigo</w:t>
      </w:r>
    </w:p>
    <w:p w:rsidR="00000000" w:rsidDel="00000000" w:rsidP="00000000" w:rsidRDefault="00000000" w:rsidRPr="00000000" w14:paraId="00000009">
      <w:pPr>
        <w:pStyle w:val="Title"/>
        <w:spacing w:before="80" w:lineRule="auto"/>
        <w:jc w:val="right"/>
        <w:rPr>
          <w:b w:val="0"/>
          <w:color w:val="171717"/>
          <w:sz w:val="22"/>
          <w:szCs w:val="22"/>
        </w:rPr>
      </w:pPr>
      <w:r w:rsidDel="00000000" w:rsidR="00000000" w:rsidRPr="00000000">
        <w:rPr>
          <w:b w:val="0"/>
          <w:color w:val="171717"/>
          <w:sz w:val="22"/>
          <w:szCs w:val="22"/>
          <w:rtl w:val="0"/>
        </w:rPr>
        <w:t xml:space="preserve">israelurbinaisrael@outlook.com</w:t>
      </w:r>
    </w:p>
    <w:p w:rsidR="00000000" w:rsidDel="00000000" w:rsidP="00000000" w:rsidRDefault="00000000" w:rsidRPr="00000000" w14:paraId="0000000A">
      <w:pPr>
        <w:jc w:val="right"/>
        <w:rPr>
          <w:color w:val="0563c1"/>
          <w:u w:val="single"/>
        </w:rPr>
        <w:sectPr>
          <w:pgSz w:h="16838" w:w="11906" w:orient="portrait"/>
          <w:pgMar w:bottom="720" w:top="720" w:left="1008" w:right="1008" w:header="720" w:footer="720"/>
          <w:pgNumType w:start="1"/>
          <w:cols w:equalWidth="0" w:num="2">
            <w:col w:space="720" w:w="4585"/>
            <w:col w:space="0" w:w="4585"/>
          </w:cols>
        </w:sectPr>
      </w:pPr>
      <w:r w:rsidDel="00000000" w:rsidR="00000000" w:rsidRPr="00000000">
        <w:rPr>
          <w:color w:val="0563c1"/>
          <w:u w:val="single"/>
          <w:rtl w:val="0"/>
        </w:rPr>
        <w:t xml:space="preserve">https://www.linkedin.com/in/israel-urbina-software-developer-8773b21b2/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BackEnd Developer con más de tres años de experiencia con JavaScript, PHP, C#, MySQL, CSS y HTML. Poseo experiencia con base de datos relacionales (MySQL y SQL Server) y no relacionales (MongoDB). Además, me destaco en desarrollos de Apis tanto Rest como Soap y manejo de múltiples bbdds. Me encanta aprovechar mi experiencia, para coachear y hacer trabajos de mentoría con Developer. Actualmente, me encuentro en la búsqueda de nuevas oportunidades remotas o híbridas con posibilidad de relocalización.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color="ed7d31" w:space="6" w:sz="24" w:val="single"/>
        </w:pBdr>
        <w:spacing w:after="120" w:lineRule="auto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Experiencia -Trabajos a tiempo completo.</w:t>
      </w:r>
    </w:p>
    <w:p w:rsidR="00000000" w:rsidDel="00000000" w:rsidP="00000000" w:rsidRDefault="00000000" w:rsidRPr="00000000" w14:paraId="00000011">
      <w:pPr>
        <w:widowControl w:val="1"/>
        <w:spacing w:after="80" w:lineRule="auto"/>
        <w:rPr>
          <w:b w:val="1"/>
          <w:i w:val="1"/>
          <w:color w:val="0d0d0d"/>
        </w:rPr>
      </w:pPr>
      <w:r w:rsidDel="00000000" w:rsidR="00000000" w:rsidRPr="00000000">
        <w:rPr>
          <w:b w:val="1"/>
          <w:i w:val="1"/>
          <w:color w:val="0d0d0d"/>
          <w:rtl w:val="0"/>
        </w:rPr>
        <w:t xml:space="preserve">Yazaki de NICARAGUA. S.A.</w:t>
      </w:r>
    </w:p>
    <w:p w:rsidR="00000000" w:rsidDel="00000000" w:rsidP="00000000" w:rsidRDefault="00000000" w:rsidRPr="00000000" w14:paraId="00000012">
      <w:pPr>
        <w:widowControl w:val="1"/>
        <w:spacing w:after="8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Técnico en mantenimiento de equipos de cómputo.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Asegure en un 20% la vida útil de los equipos y su conjunto, al menos acorde con el plazo de amortización de la compañía.</w:t>
      </w:r>
    </w:p>
    <w:p w:rsidR="00000000" w:rsidDel="00000000" w:rsidP="00000000" w:rsidRDefault="00000000" w:rsidRPr="00000000" w14:paraId="00000014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Fecha: 04/05/2015.</w:t>
      </w:r>
    </w:p>
    <w:p w:rsidR="00000000" w:rsidDel="00000000" w:rsidP="00000000" w:rsidRDefault="00000000" w:rsidRPr="00000000" w14:paraId="00000015">
      <w:pPr>
        <w:widowControl w:val="1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8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Supervisor de mantenimientos preventivos de máquinas.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Diseñe una serie de objetivos en virtud de compensar la degradación que el tiempo y el uso provocan en los equipos.</w:t>
      </w:r>
    </w:p>
    <w:p w:rsidR="00000000" w:rsidDel="00000000" w:rsidP="00000000" w:rsidRDefault="00000000" w:rsidRPr="00000000" w14:paraId="00000018">
      <w:pPr>
        <w:widowControl w:val="1"/>
        <w:spacing w:after="80" w:lineRule="auto"/>
        <w:ind w:left="720" w:firstLine="0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  <w:t xml:space="preserve">Fecha: 16/09/2022.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color="ed7d31" w:space="6" w:sz="24" w:val="single"/>
        </w:pBdr>
        <w:spacing w:after="120" w:lineRule="auto"/>
        <w:rPr>
          <w:color w:val="4472c4"/>
          <w:sz w:val="26"/>
          <w:szCs w:val="26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Proyectos en los que participé los últimos meses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Food Consulting Company (2022) </w:t>
      </w:r>
      <w:hyperlink r:id="rId7">
        <w:r w:rsidDel="00000000" w:rsidR="00000000" w:rsidRPr="00000000">
          <w:rPr>
            <w:color w:val="0563c1"/>
            <w:rtl w:val="0"/>
          </w:rPr>
          <w:t xml:space="preserve">https://www.foodlabels.com/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ONC-FACA (2022) 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https://www.onc-hitac.com/user/login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University Photographers' Association of America “UPAA” (2023)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https://upaa.org/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Melo llevo (2022) </w:t>
      </w:r>
      <w:hyperlink r:id="rId10">
        <w:r w:rsidDel="00000000" w:rsidR="00000000" w:rsidRPr="00000000">
          <w:rPr>
            <w:color w:val="0563c1"/>
            <w:rtl w:val="0"/>
          </w:rPr>
          <w:t xml:space="preserve">https://adomiciliomelollevo.000webhostapp.com/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color w:val="00206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Habilidades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Lenguajes de programación:</w:t>
      </w:r>
      <w:r w:rsidDel="00000000" w:rsidR="00000000" w:rsidRPr="00000000">
        <w:rPr>
          <w:rtl w:val="0"/>
        </w:rPr>
        <w:t xml:space="preserve"> Avanzado: PHP, VBA - Intermedio: C#, JavaScript  – Básico: Java, Arduino.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Avanzado: Bootstrap, Tailwind CSS - Intermedio: .Net Core. – Básico: Laravel, React Native.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Bases de datos:</w:t>
      </w:r>
      <w:r w:rsidDel="00000000" w:rsidR="00000000" w:rsidRPr="00000000">
        <w:rPr>
          <w:rtl w:val="0"/>
        </w:rPr>
        <w:t xml:space="preserve"> Avanzado: MySql, SQL </w:t>
      </w:r>
      <w:r w:rsidDel="00000000" w:rsidR="00000000" w:rsidRPr="00000000">
        <w:rPr>
          <w:u w:val="single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- Intermedio: Access.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Herramientas:</w:t>
      </w:r>
      <w:r w:rsidDel="00000000" w:rsidR="00000000" w:rsidRPr="00000000">
        <w:rPr>
          <w:rtl w:val="0"/>
        </w:rPr>
        <w:t xml:space="preserve"> Git, Slack, ActiveCollab.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Tecnologías Agiles: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Scrum, Kanban.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Idiomas:</w:t>
      </w:r>
      <w:r w:rsidDel="00000000" w:rsidR="00000000" w:rsidRPr="00000000">
        <w:rPr>
          <w:rtl w:val="0"/>
        </w:rPr>
        <w:t xml:space="preserve"> Básico: inglés - Nativo: español.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  <w:color w:val="002060"/>
          <w:sz w:val="28"/>
          <w:szCs w:val="28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Educación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Tecnológico Nacional – INATEC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4185920</wp:posOffset>
            </wp:positionH>
            <wp:positionV relativeFrom="paragraph">
              <wp:posOffset>29844</wp:posOffset>
            </wp:positionV>
            <wp:extent cx="598805" cy="306705"/>
            <wp:effectExtent b="0" l="0" r="0" t="0"/>
            <wp:wrapSquare wrapText="bothSides" distB="0" distT="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306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Técnico General en Computación. Diciembre de 2019.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Control Total de la Calidad. CTC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4178934</wp:posOffset>
            </wp:positionH>
            <wp:positionV relativeFrom="paragraph">
              <wp:posOffset>57150</wp:posOffset>
            </wp:positionV>
            <wp:extent cx="612775" cy="476250"/>
            <wp:effectExtent b="0" l="0" r="0" t="0"/>
            <wp:wrapSquare wrapText="bothSides" distB="0" distT="0" distL="114300" distR="114300"/>
            <wp:docPr descr="Imagen que contiene ladrillo, alfombra&#10;&#10;Descripción generada automáticamente" id="12" name="image3.png"/>
            <a:graphic>
              <a:graphicData uri="http://schemas.openxmlformats.org/drawingml/2006/picture">
                <pic:pic>
                  <pic:nvPicPr>
                    <pic:cNvPr descr="Imagen que contiene ladrillo, alfombra&#10;&#10;Descripción generada automáticamente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Instituto Tecnológico y Estudios superiores de Monterrey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y de la Japanese union of scientists and engineers (JUSE).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Julio de 2019.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4128134</wp:posOffset>
            </wp:positionH>
            <wp:positionV relativeFrom="paragraph">
              <wp:posOffset>150495</wp:posOffset>
            </wp:positionV>
            <wp:extent cx="751840" cy="314960"/>
            <wp:effectExtent b="0" l="0" r="0" t="0"/>
            <wp:wrapSquare wrapText="bothSides" distB="0" distT="0" distL="114300" distR="114300"/>
            <wp:docPr descr="Texto&#10;&#10;Descripción generada automáticamente" id="20" name="image2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2.png"/>
                    <pic:cNvPicPr preferRelativeResize="0"/>
                  </pic:nvPicPr>
                  <pic:blipFill>
                    <a:blip r:embed="rId13"/>
                    <a:srcRect b="8490" l="7391" r="4481" t="13269"/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314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36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Universidad de Managua UdeM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Ingeniero en sistemas. Egresado en agosto de 2021.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256257</wp:posOffset>
            </wp:positionV>
            <wp:extent cx="1473518" cy="267560"/>
            <wp:effectExtent b="0" l="0" r="0" t="0"/>
            <wp:wrapNone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518" cy="267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Academia Europea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Aprendizaje del idioma inglés 1A, 1B.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2022 - Actualidad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color w:val="002060"/>
          <w:sz w:val="28"/>
          <w:szCs w:val="28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Liderazgo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Fundador del emprendimiento </w:t>
      </w:r>
      <w:r w:rsidDel="00000000" w:rsidR="00000000" w:rsidRPr="00000000">
        <w:rPr>
          <w:b w:val="1"/>
          <w:color w:val="000000"/>
          <w:rtl w:val="0"/>
        </w:rPr>
        <w:t xml:space="preserve">Sistemas óptimos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Nicaragua</w:t>
      </w:r>
      <w:r w:rsidDel="00000000" w:rsidR="00000000" w:rsidRPr="00000000">
        <w:rPr>
          <w:color w:val="000000"/>
          <w:rtl w:val="0"/>
        </w:rPr>
        <w:t xml:space="preserve">, premiado por los organizadores de Nicaragua Emprende como una de las ideas de negocios más factibles en 2019.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Organizador del programa </w:t>
      </w:r>
      <w:r w:rsidDel="00000000" w:rsidR="00000000" w:rsidRPr="00000000">
        <w:rPr>
          <w:b w:val="1"/>
          <w:color w:val="000000"/>
          <w:rtl w:val="0"/>
        </w:rPr>
        <w:t xml:space="preserve">“yo </w:t>
      </w:r>
      <w:r w:rsidDel="00000000" w:rsidR="00000000" w:rsidRPr="00000000">
        <w:rPr>
          <w:b w:val="1"/>
          <w:rtl w:val="0"/>
        </w:rPr>
        <w:t xml:space="preserve">sí sé</w:t>
      </w:r>
      <w:r w:rsidDel="00000000" w:rsidR="00000000" w:rsidRPr="00000000">
        <w:rPr>
          <w:b w:val="1"/>
          <w:color w:val="000000"/>
          <w:rtl w:val="0"/>
        </w:rPr>
        <w:t xml:space="preserve"> de tecnología” </w:t>
      </w:r>
      <w:r w:rsidDel="00000000" w:rsidR="00000000" w:rsidRPr="00000000">
        <w:rPr>
          <w:color w:val="000000"/>
          <w:rtl w:val="0"/>
        </w:rPr>
        <w:t xml:space="preserve">en el cual se impartían charlas en zonas rurales del país acerca del buen uso de redes sociales y nuevas tecnologías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Organizador del programa </w:t>
      </w:r>
      <w:r w:rsidDel="00000000" w:rsidR="00000000" w:rsidRPr="00000000">
        <w:rPr>
          <w:b w:val="1"/>
          <w:color w:val="000000"/>
          <w:rtl w:val="0"/>
        </w:rPr>
        <w:t xml:space="preserve">“Mente y cuerpo sano” </w:t>
      </w:r>
      <w:r w:rsidDel="00000000" w:rsidR="00000000" w:rsidRPr="00000000">
        <w:rPr>
          <w:color w:val="000000"/>
          <w:rtl w:val="0"/>
        </w:rPr>
        <w:t xml:space="preserve">en el cual se realizaban actividades deportivas y charlas motivacionales con jóvenes con actitudes propensas a las drogas 2021.</w:t>
      </w:r>
    </w:p>
    <w:p w:rsidR="00000000" w:rsidDel="00000000" w:rsidP="00000000" w:rsidRDefault="00000000" w:rsidRPr="00000000" w14:paraId="00000046">
      <w:pPr>
        <w:keepNext w:val="1"/>
        <w:keepLines w:val="1"/>
        <w:pBdr>
          <w:top w:color="ed7d31" w:space="6" w:sz="24" w:val="single"/>
        </w:pBdr>
        <w:spacing w:after="120" w:lineRule="auto"/>
        <w:rPr>
          <w:color w:val="4472c4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Certificaciones y Licencias</w:t>
      </w: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50"/>
        <w:gridCol w:w="255"/>
        <w:gridCol w:w="5505"/>
        <w:tblGridChange w:id="0">
          <w:tblGrid>
            <w:gridCol w:w="4650"/>
            <w:gridCol w:w="255"/>
            <w:gridCol w:w="5505"/>
          </w:tblGrid>
        </w:tblGridChange>
      </w:tblGrid>
      <w:tr>
        <w:trPr>
          <w:cantSplit w:val="0"/>
          <w:trHeight w:val="935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-68169</wp:posOffset>
                  </wp:positionH>
                  <wp:positionV relativeFrom="paragraph">
                    <wp:posOffset>167903</wp:posOffset>
                  </wp:positionV>
                  <wp:extent cx="1057275" cy="504825"/>
                  <wp:effectExtent b="0" l="0" r="0" t="0"/>
                  <wp:wrapSquare wrapText="bothSides" distB="0" distT="0" distL="114300" distR="114300"/>
                  <wp:docPr descr="Escala de tiempo&#10;&#10;Descripción generada automáticamente" id="15" name="image4.png"/>
                  <a:graphic>
                    <a:graphicData uri="http://schemas.openxmlformats.org/drawingml/2006/picture">
                      <pic:pic>
                        <pic:nvPicPr>
                          <pic:cNvPr descr="Escala de tiempo&#10;&#10;Descripción generada automáticamente"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8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  <w:rtl w:val="0"/>
              </w:rPr>
              <w:t xml:space="preserve">Project Management Institute (PMI)®</w:t>
            </w:r>
          </w:p>
          <w:p w:rsidR="00000000" w:rsidDel="00000000" w:rsidP="00000000" w:rsidRDefault="00000000" w:rsidRPr="00000000" w14:paraId="00000049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Fundamentos de la gestión del tiempo</w:t>
            </w:r>
          </w:p>
          <w:p w:rsidR="00000000" w:rsidDel="00000000" w:rsidP="00000000" w:rsidRDefault="00000000" w:rsidRPr="00000000" w14:paraId="0000004B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Finalización Julio 2020.</w:t>
            </w:r>
          </w:p>
          <w:p w:rsidR="00000000" w:rsidDel="00000000" w:rsidP="00000000" w:rsidRDefault="00000000" w:rsidRPr="00000000" w14:paraId="0000004C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 del certificado: ATpJxMCjfuztsqbliu4jwwXonD6Q</w:t>
            </w:r>
          </w:p>
          <w:p w:rsidR="00000000" w:rsidDel="00000000" w:rsidP="00000000" w:rsidRDefault="00000000" w:rsidRPr="00000000" w14:paraId="0000004D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-68170</wp:posOffset>
                  </wp:positionH>
                  <wp:positionV relativeFrom="paragraph">
                    <wp:posOffset>121704</wp:posOffset>
                  </wp:positionV>
                  <wp:extent cx="1057275" cy="504825"/>
                  <wp:effectExtent b="0" l="0" r="0" t="0"/>
                  <wp:wrapSquare wrapText="bothSides" distB="0" distT="0" distL="114300" distR="114300"/>
                  <wp:docPr descr="Escala de tiempo&#10;&#10;Descripción generada automáticamente" id="19" name="image4.png"/>
                  <a:graphic>
                    <a:graphicData uri="http://schemas.openxmlformats.org/drawingml/2006/picture">
                      <pic:pic>
                        <pic:nvPicPr>
                          <pic:cNvPr descr="Escala de tiempo&#10;&#10;Descripción generada automáticamente"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E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  <w:rtl w:val="0"/>
              </w:rPr>
              <w:t xml:space="preserve">Project Management Institute (PMI)®</w:t>
            </w:r>
          </w:p>
          <w:p w:rsidR="00000000" w:rsidDel="00000000" w:rsidP="00000000" w:rsidRDefault="00000000" w:rsidRPr="00000000" w14:paraId="0000004F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Metodología ágil SCRUM.</w:t>
            </w:r>
          </w:p>
          <w:p w:rsidR="00000000" w:rsidDel="00000000" w:rsidP="00000000" w:rsidRDefault="00000000" w:rsidRPr="00000000" w14:paraId="00000051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Finalización Julio 2020.</w:t>
            </w:r>
          </w:p>
          <w:p w:rsidR="00000000" w:rsidDel="00000000" w:rsidP="00000000" w:rsidRDefault="00000000" w:rsidRPr="00000000" w14:paraId="00000052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 del certificado: AXH4XfAigfuiJeiDePSLtLSsOIBh</w:t>
            </w:r>
          </w:p>
          <w:p w:rsidR="00000000" w:rsidDel="00000000" w:rsidP="00000000" w:rsidRDefault="00000000" w:rsidRPr="00000000" w14:paraId="00000053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22072</wp:posOffset>
                  </wp:positionH>
                  <wp:positionV relativeFrom="paragraph">
                    <wp:posOffset>128630</wp:posOffset>
                  </wp:positionV>
                  <wp:extent cx="1057275" cy="504825"/>
                  <wp:effectExtent b="0" l="0" r="0" t="0"/>
                  <wp:wrapSquare wrapText="bothSides" distB="0" distT="0" distL="114300" distR="114300"/>
                  <wp:docPr descr="Escala de tiempo&#10;&#10;Descripción generada automáticamente" id="13" name="image4.png"/>
                  <a:graphic>
                    <a:graphicData uri="http://schemas.openxmlformats.org/drawingml/2006/picture">
                      <pic:pic>
                        <pic:nvPicPr>
                          <pic:cNvPr descr="Escala de tiempo&#10;&#10;Descripción generada automáticamente"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4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  <w:rtl w:val="0"/>
              </w:rPr>
              <w:t xml:space="preserve">Project Management Institute (PMI)®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SCRUM ROLES</w:t>
            </w:r>
          </w:p>
          <w:p w:rsidR="00000000" w:rsidDel="00000000" w:rsidP="00000000" w:rsidRDefault="00000000" w:rsidRPr="00000000" w14:paraId="00000057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Finalización Julio 2020.</w:t>
            </w:r>
          </w:p>
          <w:p w:rsidR="00000000" w:rsidDel="00000000" w:rsidP="00000000" w:rsidRDefault="00000000" w:rsidRPr="00000000" w14:paraId="00000058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 del certificado: AWhPwGN-SdhDfZYrHxCvWjMKhwxs</w:t>
            </w:r>
          </w:p>
          <w:p w:rsidR="00000000" w:rsidDel="00000000" w:rsidP="00000000" w:rsidRDefault="00000000" w:rsidRPr="00000000" w14:paraId="00000059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spacing w:after="80" w:lineRule="auto"/>
              <w:jc w:val="both"/>
              <w:rPr>
                <w:rFonts w:ascii="Calibri" w:cs="Calibri" w:eastAsia="Calibri" w:hAnsi="Calibri"/>
                <w:b w:val="1"/>
                <w:i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619250" cy="1905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AutoCad avanzado: Bloques Dinámicos y Atributos</w:t>
            </w:r>
          </w:p>
          <w:p w:rsidR="00000000" w:rsidDel="00000000" w:rsidP="00000000" w:rsidRDefault="00000000" w:rsidRPr="00000000" w14:paraId="0000005F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 del certificado: AVpW1R6W-hakZqHA-162mpK13v1d.</w:t>
            </w:r>
          </w:p>
          <w:p w:rsidR="00000000" w:rsidDel="00000000" w:rsidP="00000000" w:rsidRDefault="00000000" w:rsidRPr="00000000" w14:paraId="00000060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619250" cy="1905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Excel: Análisis, gestión y validación de datos.</w:t>
            </w:r>
          </w:p>
          <w:p w:rsidR="00000000" w:rsidDel="00000000" w:rsidP="00000000" w:rsidRDefault="00000000" w:rsidRPr="00000000" w14:paraId="00000063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 del certificado: AVkh0ZYnJapQ2aXDD0ApxmCUeikF</w:t>
            </w:r>
          </w:p>
          <w:p w:rsidR="00000000" w:rsidDel="00000000" w:rsidP="00000000" w:rsidRDefault="00000000" w:rsidRPr="00000000" w14:paraId="00000064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619250" cy="1905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Desarrollo web, Full-Stack Development, Desarrollo web back-end, JavaScript</w:t>
            </w:r>
          </w:p>
          <w:p w:rsidR="00000000" w:rsidDel="00000000" w:rsidP="00000000" w:rsidRDefault="00000000" w:rsidRPr="00000000" w14:paraId="00000067">
            <w:pPr>
              <w:widowControl w:val="1"/>
              <w:spacing w:after="8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Finalización Julio 2020.</w:t>
            </w:r>
          </w:p>
          <w:p w:rsidR="00000000" w:rsidDel="00000000" w:rsidP="00000000" w:rsidRDefault="00000000" w:rsidRPr="00000000" w14:paraId="00000068">
            <w:pPr>
              <w:widowControl w:val="1"/>
              <w:spacing w:after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 del certificado: ARQ8vAFIi42ke8cOPZRrJXcbbbWw</w:t>
            </w:r>
          </w:p>
          <w:p w:rsidR="00000000" w:rsidDel="00000000" w:rsidP="00000000" w:rsidRDefault="00000000" w:rsidRPr="00000000" w14:paraId="00000069">
            <w:pPr>
              <w:widowControl w:val="1"/>
              <w:spacing w:after="8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hd w:fill="ffffff" w:val="clear"/>
              <w:spacing w:before="280" w:lineRule="auto"/>
              <w:ind w:left="72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1008" w:right="100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ed7d3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ed7d31" w:space="6" w:sz="24" w:val="single"/>
      </w:pBdr>
      <w:spacing w:after="120" w:lineRule="auto"/>
    </w:pPr>
    <w:rPr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20" w:lineRule="auto"/>
    </w:pPr>
    <w:rPr>
      <w:b w:val="1"/>
      <w:color w:val="ed7d31"/>
      <w:sz w:val="52"/>
      <w:szCs w:val="52"/>
    </w:rPr>
  </w:style>
  <w:style w:type="paragraph" w:styleId="Normal" w:default="1">
    <w:name w:val="Normal"/>
    <w:qFormat w:val="1"/>
    <w:rsid w:val="001353F2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pBdr>
        <w:top w:color="ed7d31" w:space="6" w:sz="24" w:val="single"/>
      </w:pBdr>
      <w:spacing w:after="120"/>
      <w:outlineLvl w:val="1"/>
    </w:pPr>
    <w:rPr>
      <w:color w:val="4472c4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before="120"/>
    </w:pPr>
    <w:rPr>
      <w:b w:val="1"/>
      <w:color w:val="ed7d31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380AE3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AB60B2"/>
    <w:rPr>
      <w:color w:val="4472c4"/>
      <w:sz w:val="26"/>
      <w:szCs w:val="26"/>
    </w:rPr>
  </w:style>
  <w:style w:type="character" w:styleId="Hipervnculo">
    <w:name w:val="Hyperlink"/>
    <w:basedOn w:val="Fuentedeprrafopredeter"/>
    <w:uiPriority w:val="99"/>
    <w:unhideWhenUsed w:val="1"/>
    <w:rsid w:val="00CE20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E203C"/>
    <w:rPr>
      <w:color w:val="605e5c"/>
      <w:shd w:color="auto" w:fill="e1dfdd" w:val="clear"/>
    </w:rPr>
  </w:style>
  <w:style w:type="character" w:styleId="Textoennegrita">
    <w:name w:val="Strong"/>
    <w:basedOn w:val="Fuentedeprrafopredeter"/>
    <w:uiPriority w:val="22"/>
    <w:qFormat w:val="1"/>
    <w:rsid w:val="00AA26B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adomiciliomelollevo.000webhostapp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paa.org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oodlabels.com/" TargetMode="External"/><Relationship Id="rId8" Type="http://schemas.openxmlformats.org/officeDocument/2006/relationships/hyperlink" Target="https://www.onc-hitac.com/user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up8RCYZo+jdHoQ+sYHAIcODuTQ==">AMUW2mWcQ29Rp8Sf278lrv/nxs2OvInUNFFdyp3V+aZlTnhEIyEjlc31m9MbV81Xv6a8NBikpQOK0xD7NzSjnDe8hdrbqh0y8KhOmdyyi21p9IhIDXCFIhb2Z3xIsR0zxI6+S2mSx1/DPRCi9d0W+VLMaLqTt0N0bf88DnORGMCvCuYvguHZl5szPc8uevYaoKO4K+AV/cFe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2023-02-22T15:18:00Z</dcterms:created>
</cp:coreProperties>
</file>