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44" w:type="pct"/>
        <w:tblLayout w:type="fixed"/>
        <w:tblCellMar>
          <w:left w:w="0" w:type="dxa"/>
          <w:right w:w="0" w:type="dxa"/>
        </w:tblCellMar>
        <w:tblLook w:val="0260" w:firstRow="1" w:lastRow="1" w:firstColumn="0" w:lastColumn="0" w:noHBand="1" w:noVBand="0"/>
      </w:tblPr>
      <w:tblGrid>
        <w:gridCol w:w="10774"/>
      </w:tblGrid>
      <w:tr w:rsidR="00062126" w14:paraId="3A3B890B" w14:textId="77777777" w:rsidTr="00A468A3">
        <w:trPr>
          <w:trHeight w:val="5769"/>
        </w:trPr>
        <w:tc>
          <w:tcPr>
            <w:tcW w:w="5000" w:type="pct"/>
            <w:hideMark/>
          </w:tcPr>
          <w:p w14:paraId="24588BBF" w14:textId="77777777" w:rsidR="00062126" w:rsidRDefault="00062126">
            <w:r>
              <w:rPr>
                <w:noProof/>
                <w14:numSpacing w14:val="default"/>
              </w:rPr>
              <w:drawing>
                <wp:inline distT="0" distB="0" distL="0" distR="0" wp14:anchorId="0971B5BE" wp14:editId="6A55F032">
                  <wp:extent cx="1009650" cy="33337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ture contain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26118"/>
                          <a:stretch>
                            <a:fillRect/>
                          </a:stretch>
                        </pic:blipFill>
                        <pic:spPr bwMode="auto">
                          <a:xfrm>
                            <a:off x="0" y="0"/>
                            <a:ext cx="1009650" cy="333375"/>
                          </a:xfrm>
                          <a:prstGeom prst="rect">
                            <a:avLst/>
                          </a:prstGeom>
                          <a:noFill/>
                          <a:ln>
                            <a:noFill/>
                          </a:ln>
                        </pic:spPr>
                      </pic:pic>
                    </a:graphicData>
                  </a:graphic>
                </wp:inline>
              </w:drawing>
            </w:r>
          </w:p>
          <w:p w14:paraId="73F5DD66" w14:textId="77777777" w:rsidR="00062126" w:rsidRDefault="00062126">
            <w:pPr>
              <w:pStyle w:val="CoverFooterLink"/>
            </w:pPr>
            <w:r>
              <w:t>Statement of Direction</w:t>
            </w:r>
          </w:p>
        </w:tc>
      </w:tr>
      <w:tr w:rsidR="00062126" w14:paraId="28B9C57C" w14:textId="77777777" w:rsidTr="00A468A3">
        <w:trPr>
          <w:trHeight w:val="4374"/>
        </w:trPr>
        <w:tc>
          <w:tcPr>
            <w:tcW w:w="5000" w:type="pct"/>
            <w:hideMark/>
          </w:tcPr>
          <w:p w14:paraId="19052F8F" w14:textId="59E0AEC4" w:rsidR="00062126" w:rsidRPr="00561343" w:rsidRDefault="00E52352">
            <w:pPr>
              <w:pStyle w:val="Title"/>
            </w:pPr>
            <w:sdt>
              <w:sdtPr>
                <w:alias w:val="Title Style"/>
                <w:tag w:val="Title Style"/>
                <w:id w:val="508264284"/>
                <w:placeholder>
                  <w:docPart w:val="BDAB1B4890764822934F2EAD3C0D74DC"/>
                </w:placeholder>
                <w:text w:multiLine="1"/>
              </w:sdtPr>
              <w:sdtEndPr/>
              <w:sdtContent>
                <w:r w:rsidR="00403599">
                  <w:t xml:space="preserve">OCI Compute Failover using </w:t>
                </w:r>
                <w:r w:rsidR="00C925C6">
                  <w:t xml:space="preserve">OCI </w:t>
                </w:r>
                <w:r w:rsidR="00403599">
                  <w:t>Functions</w:t>
                </w:r>
              </w:sdtContent>
            </w:sdt>
          </w:p>
          <w:p w14:paraId="76FE3C24" w14:textId="77777777" w:rsidR="00062126" w:rsidRDefault="00062126">
            <w:pPr>
              <w:pStyle w:val="Coverdash-"/>
              <w:spacing w:line="280" w:lineRule="atLeast"/>
            </w:pPr>
            <w:r>
              <mc:AlternateContent>
                <mc:Choice Requires="wps">
                  <w:drawing>
                    <wp:inline distT="0" distB="0" distL="0" distR="0" wp14:anchorId="7DEC9483" wp14:editId="780A6A6F">
                      <wp:extent cx="283845" cy="635"/>
                      <wp:effectExtent l="19050" t="19050" r="20955" b="19050"/>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line">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3EAA2DD"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22.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" strokecolor="#facd62 [3205]" strokeweight="3pt">
                      <w10:anchorlock/>
                    </v:line>
                  </w:pict>
                </mc:Fallback>
              </mc:AlternateContent>
            </w:r>
          </w:p>
          <w:sdt>
            <w:sdtPr>
              <w:alias w:val="Subtitle"/>
              <w:tag w:val="Subtitle"/>
              <w:id w:val="455224001"/>
              <w:placeholder>
                <w:docPart w:val="F2844DBB4DA649DAB990CBC179462E0C"/>
              </w:placeholder>
              <w:text w:multiLine="1"/>
            </w:sdtPr>
            <w:sdtEndPr/>
            <w:sdtContent>
              <w:p w14:paraId="12561DF4" w14:textId="49C54FE5" w:rsidR="00062126" w:rsidRPr="00A468A3" w:rsidRDefault="00BA2666">
                <w:pPr>
                  <w:pStyle w:val="Subtitle"/>
                </w:pPr>
                <w:r w:rsidRPr="00BA2666">
                  <w:t>Ionut A. Vladu</w:t>
                </w:r>
                <w:r w:rsidRPr="00BA2666">
                  <w:br/>
                  <w:t xml:space="preserve">Senior </w:t>
                </w:r>
                <w:r w:rsidR="00E4332D">
                  <w:t>OCI Specialist</w:t>
                </w:r>
                <w:r>
                  <w:br/>
                </w:r>
                <w:r w:rsidRPr="00BA2666">
                  <w:t>Oracle EMEA</w:t>
                </w:r>
              </w:p>
            </w:sdtContent>
          </w:sdt>
          <w:p w14:paraId="0CC7CA46" w14:textId="2E13A466" w:rsidR="00062126" w:rsidRDefault="00BA2666">
            <w:pPr>
              <w:pStyle w:val="CoverdateandInfo"/>
            </w:pPr>
            <w:r>
              <w:t>September</w:t>
            </w:r>
            <w:r w:rsidR="00A468A3">
              <w:t xml:space="preserve"> 2021</w:t>
            </w:r>
            <w:r w:rsidR="00062126">
              <w:t xml:space="preserve">, Version </w:t>
            </w:r>
            <w:sdt>
              <w:sdtPr>
                <w:alias w:val="Version"/>
                <w:tag w:val="Version"/>
                <w:id w:val="444432587"/>
                <w:placeholder>
                  <w:docPart w:val="EAF0DDA72C57418DA0DE958D685E017A"/>
                </w:placeholder>
                <w:text/>
              </w:sdtPr>
              <w:sdtEndPr/>
              <w:sdtContent>
                <w:r w:rsidR="004B1891">
                  <w:t>1.0</w:t>
                </w:r>
              </w:sdtContent>
            </w:sdt>
          </w:p>
          <w:p w14:paraId="67A78E7C" w14:textId="2FB1EF36" w:rsidR="00062126" w:rsidRDefault="00062126">
            <w:pPr>
              <w:pStyle w:val="CoverdateandInfo"/>
            </w:pPr>
            <w:r>
              <w:t xml:space="preserve">Copyright © </w:t>
            </w:r>
            <w:r>
              <w:fldChar w:fldCharType="begin"/>
            </w:r>
            <w:r>
              <w:instrText xml:space="preserve"> DATE  \@ "yyyy"  \* MERGEFORMAT </w:instrText>
            </w:r>
            <w:r>
              <w:fldChar w:fldCharType="separate"/>
            </w:r>
            <w:r w:rsidR="00E4332D">
              <w:rPr>
                <w:noProof/>
              </w:rPr>
              <w:t>2021</w:t>
            </w:r>
            <w:r>
              <w:fldChar w:fldCharType="end"/>
            </w:r>
            <w:r>
              <w:t>, Oracle and/or its affiliates</w:t>
            </w:r>
          </w:p>
          <w:p w14:paraId="22120796" w14:textId="32C9049C" w:rsidR="00062126" w:rsidRDefault="00E52352">
            <w:pPr>
              <w:pStyle w:val="CoverdateandInfo"/>
              <w:rPr>
                <w:rFonts w:cstheme="majorBidi"/>
                <w:sz w:val="22"/>
                <w:szCs w:val="24"/>
              </w:rPr>
            </w:pPr>
            <w:sdt>
              <w:sdtPr>
                <w:alias w:val="Confidential Dropdown"/>
                <w:tag w:val="Confidential Dropdown"/>
                <w:id w:val="-667557838"/>
                <w:placeholder>
                  <w:docPart w:val="DDCC78B000744391BEC3A82325D5D3F2"/>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EndPr/>
              <w:sdtContent>
                <w:r w:rsidR="004B6EF7">
                  <w:t>Confidential – Oracle Restricted</w:t>
                </w:r>
              </w:sdtContent>
            </w:sdt>
          </w:p>
        </w:tc>
      </w:tr>
    </w:tbl>
    <w:p w14:paraId="79D9DE2A" w14:textId="77777777" w:rsidR="00062126" w:rsidRDefault="00987DB9">
      <w:pPr>
        <w:rPr>
          <w:color w:val="FAF7F0"/>
        </w:rPr>
      </w:pPr>
      <w:r w:rsidRPr="00987DB9">
        <w:rPr>
          <w:noProof/>
          <w:color w:val="FAF7F0"/>
          <w14:numSpacing w14:val="default"/>
        </w:rPr>
        <mc:AlternateContent>
          <mc:Choice Requires="wps">
            <w:drawing>
              <wp:anchor distT="0" distB="0" distL="114300" distR="114300" simplePos="0" relativeHeight="251661312" behindDoc="1" locked="1" layoutInCell="1" allowOverlap="1" wp14:anchorId="7F01BF3A" wp14:editId="0112024B">
                <wp:simplePos x="0" y="0"/>
                <wp:positionH relativeFrom="page">
                  <wp:align>center</wp:align>
                </wp:positionH>
                <wp:positionV relativeFrom="page">
                  <wp:align>center</wp:align>
                </wp:positionV>
                <wp:extent cx="7818120" cy="10104120"/>
                <wp:effectExtent l="0" t="0" r="0" b="0"/>
                <wp:wrapNone/>
                <wp:docPr id="11" name="Rectangle 11"/>
                <wp:cNvGraphicFramePr/>
                <a:graphic xmlns:a="http://schemas.openxmlformats.org/drawingml/2006/main">
                  <a:graphicData uri="http://schemas.microsoft.com/office/word/2010/wordprocessingShape">
                    <wps:wsp>
                      <wps:cNvSpPr/>
                      <wps:spPr>
                        <a:xfrm>
                          <a:off x="0" y="0"/>
                          <a:ext cx="7818120" cy="10104120"/>
                        </a:xfrm>
                        <a:prstGeom prst="rect">
                          <a:avLst/>
                        </a:prstGeom>
                        <a:solidFill>
                          <a:srgbClr val="FAF7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5097A" id="Rectangle 11" o:spid="_x0000_s1026" style="position:absolute;margin-left:0;margin-top:0;width:615.6pt;height:795.6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" fillcolor="#faf7f0" stroked="f" strokeweight=".25pt">
                <w10:wrap anchorx="page" anchory="page"/>
                <w10:anchorlock/>
              </v:rect>
            </w:pict>
          </mc:Fallback>
        </mc:AlternateContent>
      </w:r>
      <w:r w:rsidRPr="00987DB9">
        <w:rPr>
          <w:noProof/>
          <w:color w:val="FAF7F0"/>
          <w14:numSpacing w14:val="default"/>
        </w:rPr>
        <w:drawing>
          <wp:anchor distT="0" distB="0" distL="114300" distR="114300" simplePos="0" relativeHeight="251663360" behindDoc="1" locked="1" layoutInCell="1" allowOverlap="1" wp14:anchorId="2AEEB237" wp14:editId="2237BFF3">
            <wp:simplePos x="0" y="0"/>
            <wp:positionH relativeFrom="page">
              <wp:align>left</wp:align>
            </wp:positionH>
            <wp:positionV relativeFrom="page">
              <wp:align>center</wp:align>
            </wp:positionV>
            <wp:extent cx="210312" cy="10113264"/>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10312" cy="10113264"/>
                    </a:xfrm>
                    <a:prstGeom prst="rect">
                      <a:avLst/>
                    </a:prstGeom>
                  </pic:spPr>
                </pic:pic>
              </a:graphicData>
            </a:graphic>
            <wp14:sizeRelH relativeFrom="margin">
              <wp14:pctWidth>0</wp14:pctWidth>
            </wp14:sizeRelH>
            <wp14:sizeRelV relativeFrom="margin">
              <wp14:pctHeight>0</wp14:pctHeight>
            </wp14:sizeRelV>
          </wp:anchor>
        </w:drawing>
      </w:r>
      <w:r w:rsidR="00062126">
        <w:rPr>
          <w:color w:val="FAF7F0"/>
        </w:rPr>
        <w:br w:type="page"/>
      </w:r>
    </w:p>
    <w:tbl>
      <w:tblPr>
        <w:tblW w:w="5000" w:type="pct"/>
        <w:tblLayout w:type="fixed"/>
        <w:tblCellMar>
          <w:left w:w="0" w:type="dxa"/>
          <w:right w:w="0" w:type="dxa"/>
        </w:tblCellMar>
        <w:tblLook w:val="0260" w:firstRow="1" w:lastRow="1" w:firstColumn="0" w:lastColumn="0" w:noHBand="1" w:noVBand="0"/>
      </w:tblPr>
      <w:tblGrid>
        <w:gridCol w:w="6927"/>
        <w:gridCol w:w="806"/>
        <w:gridCol w:w="2347"/>
      </w:tblGrid>
      <w:tr w:rsidR="00062126" w14:paraId="2CECF7E7" w14:textId="77777777" w:rsidTr="005563D7">
        <w:tc>
          <w:tcPr>
            <w:tcW w:w="6927" w:type="dxa"/>
            <w:hideMark/>
          </w:tcPr>
          <w:p w14:paraId="362CF356" w14:textId="77777777" w:rsidR="00062126" w:rsidRDefault="00062126">
            <w:pPr>
              <w:pStyle w:val="Heading1"/>
            </w:pPr>
            <w:bookmarkStart w:id="0" w:name="_Toc43061704"/>
            <w:bookmarkStart w:id="1" w:name="_Toc43061791"/>
            <w:bookmarkStart w:id="2" w:name="_Toc43061872"/>
            <w:bookmarkStart w:id="3" w:name="_Toc46238029"/>
            <w:bookmarkStart w:id="4" w:name="_Toc86671149"/>
            <w:r>
              <w:lastRenderedPageBreak/>
              <w:t>Disclaimer</w:t>
            </w:r>
            <w:bookmarkEnd w:id="0"/>
            <w:bookmarkEnd w:id="1"/>
            <w:bookmarkEnd w:id="2"/>
            <w:bookmarkEnd w:id="3"/>
            <w:bookmarkEnd w:id="4"/>
          </w:p>
          <w:p w14:paraId="474C97CA" w14:textId="77777777" w:rsidR="00062126" w:rsidRDefault="0006212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and timing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6067F81F" w14:textId="77777777" w:rsidR="00062126" w:rsidRDefault="00062126"/>
        </w:tc>
        <w:tc>
          <w:tcPr>
            <w:tcW w:w="806" w:type="dxa"/>
          </w:tcPr>
          <w:p w14:paraId="0FA6B201" w14:textId="77777777" w:rsidR="00062126" w:rsidRDefault="00062126"/>
        </w:tc>
        <w:tc>
          <w:tcPr>
            <w:tcW w:w="2347" w:type="dxa"/>
          </w:tcPr>
          <w:p w14:paraId="090783B1" w14:textId="77777777" w:rsidR="00062126" w:rsidRDefault="00062126">
            <w:pPr>
              <w:pStyle w:val="Rightcolumnheading-firstheading"/>
            </w:pPr>
          </w:p>
          <w:p w14:paraId="0053E10A" w14:textId="77777777" w:rsidR="00062126" w:rsidRDefault="00062126">
            <w:pPr>
              <w:pStyle w:val="Rightcolumnbody"/>
            </w:pPr>
          </w:p>
        </w:tc>
      </w:tr>
    </w:tbl>
    <w:p w14:paraId="19EF2666" w14:textId="77777777" w:rsidR="00062126" w:rsidRDefault="00062126" w:rsidP="005563D7">
      <w:r>
        <w:br w:type="page"/>
      </w:r>
    </w:p>
    <w:sdt>
      <w:sdtPr>
        <w:rPr>
          <w:rFonts w:asciiTheme="minorHAnsi" w:eastAsiaTheme="minorHAnsi" w:hAnsiTheme="minorHAnsi" w:cstheme="minorBidi"/>
          <w:b/>
          <w:bCs w:val="0"/>
          <w:noProof/>
          <w:color w:val="auto"/>
          <w:sz w:val="19"/>
          <w:szCs w:val="15"/>
        </w:rPr>
        <w:id w:val="806979294"/>
        <w:docPartObj>
          <w:docPartGallery w:val="Table of Contents"/>
          <w:docPartUnique/>
        </w:docPartObj>
      </w:sdtPr>
      <w:sdtEndPr/>
      <w:sdtContent>
        <w:p w14:paraId="06A0D1E1" w14:textId="77777777" w:rsidR="00062126" w:rsidRDefault="00062126" w:rsidP="005563D7">
          <w:pPr>
            <w:pStyle w:val="TOCHeading"/>
          </w:pPr>
          <w:r>
            <w:t xml:space="preserve">Table of </w:t>
          </w:r>
          <w:r w:rsidRPr="00AC07D5">
            <w:t>contents</w:t>
          </w:r>
        </w:p>
        <w:p w14:paraId="384343A9" w14:textId="0A71F7AD" w:rsidR="0055511F" w:rsidRDefault="00062126">
          <w:pPr>
            <w:pStyle w:val="TOC1"/>
            <w:rPr>
              <w:rFonts w:eastAsiaTheme="minorEastAsia"/>
              <w:b w:val="0"/>
              <w:bCs w:val="0"/>
              <w:sz w:val="22"/>
              <w:szCs w:val="22"/>
              <w14:numSpacing w14:val="default"/>
            </w:rPr>
          </w:pPr>
          <w:r>
            <w:fldChar w:fldCharType="begin"/>
          </w:r>
          <w:r>
            <w:instrText xml:space="preserve"> TOC \o "1-3" \h \z \u </w:instrText>
          </w:r>
          <w:r>
            <w:fldChar w:fldCharType="separate"/>
          </w:r>
          <w:hyperlink w:anchor="_Toc86671149" w:history="1">
            <w:r w:rsidR="0055511F" w:rsidRPr="00C256DB">
              <w:rPr>
                <w:rStyle w:val="Hyperlink"/>
              </w:rPr>
              <w:t>Disclaimer</w:t>
            </w:r>
            <w:r w:rsidR="0055511F">
              <w:rPr>
                <w:webHidden/>
              </w:rPr>
              <w:tab/>
            </w:r>
            <w:r w:rsidR="0055511F">
              <w:rPr>
                <w:webHidden/>
              </w:rPr>
              <w:fldChar w:fldCharType="begin"/>
            </w:r>
            <w:r w:rsidR="0055511F">
              <w:rPr>
                <w:webHidden/>
              </w:rPr>
              <w:instrText xml:space="preserve"> PAGEREF _Toc86671149 \h </w:instrText>
            </w:r>
            <w:r w:rsidR="0055511F">
              <w:rPr>
                <w:webHidden/>
              </w:rPr>
            </w:r>
            <w:r w:rsidR="0055511F">
              <w:rPr>
                <w:webHidden/>
              </w:rPr>
              <w:fldChar w:fldCharType="separate"/>
            </w:r>
            <w:r w:rsidR="0055511F">
              <w:rPr>
                <w:webHidden/>
              </w:rPr>
              <w:t>2</w:t>
            </w:r>
            <w:r w:rsidR="0055511F">
              <w:rPr>
                <w:webHidden/>
              </w:rPr>
              <w:fldChar w:fldCharType="end"/>
            </w:r>
          </w:hyperlink>
        </w:p>
        <w:p w14:paraId="07878057" w14:textId="2C46D886" w:rsidR="0055511F" w:rsidRDefault="0055511F">
          <w:pPr>
            <w:pStyle w:val="TOC1"/>
            <w:rPr>
              <w:rFonts w:eastAsiaTheme="minorEastAsia"/>
              <w:b w:val="0"/>
              <w:bCs w:val="0"/>
              <w:sz w:val="22"/>
              <w:szCs w:val="22"/>
              <w14:numSpacing w14:val="default"/>
            </w:rPr>
          </w:pPr>
          <w:hyperlink w:anchor="_Toc86671150" w:history="1">
            <w:r w:rsidRPr="00C256DB">
              <w:rPr>
                <w:rStyle w:val="Hyperlink"/>
              </w:rPr>
              <w:t>Versioning</w:t>
            </w:r>
            <w:r>
              <w:rPr>
                <w:webHidden/>
              </w:rPr>
              <w:tab/>
            </w:r>
            <w:r>
              <w:rPr>
                <w:webHidden/>
              </w:rPr>
              <w:fldChar w:fldCharType="begin"/>
            </w:r>
            <w:r>
              <w:rPr>
                <w:webHidden/>
              </w:rPr>
              <w:instrText xml:space="preserve"> PAGEREF _Toc86671150 \h </w:instrText>
            </w:r>
            <w:r>
              <w:rPr>
                <w:webHidden/>
              </w:rPr>
            </w:r>
            <w:r>
              <w:rPr>
                <w:webHidden/>
              </w:rPr>
              <w:fldChar w:fldCharType="separate"/>
            </w:r>
            <w:r>
              <w:rPr>
                <w:webHidden/>
              </w:rPr>
              <w:t>4</w:t>
            </w:r>
            <w:r>
              <w:rPr>
                <w:webHidden/>
              </w:rPr>
              <w:fldChar w:fldCharType="end"/>
            </w:r>
          </w:hyperlink>
        </w:p>
        <w:p w14:paraId="74534A31" w14:textId="6082E57F" w:rsidR="0055511F" w:rsidRDefault="0055511F">
          <w:pPr>
            <w:pStyle w:val="TOC1"/>
            <w:rPr>
              <w:rFonts w:eastAsiaTheme="minorEastAsia"/>
              <w:b w:val="0"/>
              <w:bCs w:val="0"/>
              <w:sz w:val="22"/>
              <w:szCs w:val="22"/>
              <w14:numSpacing w14:val="default"/>
            </w:rPr>
          </w:pPr>
          <w:hyperlink w:anchor="_Toc86671151" w:history="1">
            <w:r w:rsidRPr="00C256DB">
              <w:rPr>
                <w:rStyle w:val="Hyperlink"/>
              </w:rPr>
              <w:t>Introduction</w:t>
            </w:r>
            <w:r>
              <w:rPr>
                <w:webHidden/>
              </w:rPr>
              <w:tab/>
            </w:r>
            <w:r>
              <w:rPr>
                <w:webHidden/>
              </w:rPr>
              <w:fldChar w:fldCharType="begin"/>
            </w:r>
            <w:r>
              <w:rPr>
                <w:webHidden/>
              </w:rPr>
              <w:instrText xml:space="preserve"> PAGEREF _Toc86671151 \h </w:instrText>
            </w:r>
            <w:r>
              <w:rPr>
                <w:webHidden/>
              </w:rPr>
            </w:r>
            <w:r>
              <w:rPr>
                <w:webHidden/>
              </w:rPr>
              <w:fldChar w:fldCharType="separate"/>
            </w:r>
            <w:r>
              <w:rPr>
                <w:webHidden/>
              </w:rPr>
              <w:t>5</w:t>
            </w:r>
            <w:r>
              <w:rPr>
                <w:webHidden/>
              </w:rPr>
              <w:fldChar w:fldCharType="end"/>
            </w:r>
          </w:hyperlink>
        </w:p>
        <w:p w14:paraId="3A5229AB" w14:textId="766CCE46" w:rsidR="0055511F" w:rsidRDefault="0055511F">
          <w:pPr>
            <w:pStyle w:val="TOC3"/>
            <w:rPr>
              <w:rFonts w:eastAsiaTheme="minorEastAsia"/>
              <w:sz w:val="22"/>
              <w:szCs w:val="22"/>
              <w14:numSpacing w14:val="default"/>
            </w:rPr>
          </w:pPr>
          <w:hyperlink w:anchor="_Toc86671152" w:history="1">
            <w:r w:rsidRPr="00C256DB">
              <w:rPr>
                <w:rStyle w:val="Hyperlink"/>
              </w:rPr>
              <w:t>Use case description:</w:t>
            </w:r>
            <w:r>
              <w:rPr>
                <w:webHidden/>
              </w:rPr>
              <w:tab/>
            </w:r>
            <w:r>
              <w:rPr>
                <w:webHidden/>
              </w:rPr>
              <w:fldChar w:fldCharType="begin"/>
            </w:r>
            <w:r>
              <w:rPr>
                <w:webHidden/>
              </w:rPr>
              <w:instrText xml:space="preserve"> PAGEREF _Toc86671152 \h </w:instrText>
            </w:r>
            <w:r>
              <w:rPr>
                <w:webHidden/>
              </w:rPr>
            </w:r>
            <w:r>
              <w:rPr>
                <w:webHidden/>
              </w:rPr>
              <w:fldChar w:fldCharType="separate"/>
            </w:r>
            <w:r>
              <w:rPr>
                <w:webHidden/>
              </w:rPr>
              <w:t>5</w:t>
            </w:r>
            <w:r>
              <w:rPr>
                <w:webHidden/>
              </w:rPr>
              <w:fldChar w:fldCharType="end"/>
            </w:r>
          </w:hyperlink>
        </w:p>
        <w:p w14:paraId="7D15664D" w14:textId="3A03E70C" w:rsidR="0055511F" w:rsidRDefault="0055511F">
          <w:pPr>
            <w:pStyle w:val="TOC1"/>
            <w:rPr>
              <w:rFonts w:eastAsiaTheme="minorEastAsia"/>
              <w:b w:val="0"/>
              <w:bCs w:val="0"/>
              <w:sz w:val="22"/>
              <w:szCs w:val="22"/>
              <w14:numSpacing w14:val="default"/>
            </w:rPr>
          </w:pPr>
          <w:hyperlink w:anchor="_Toc86671153" w:history="1">
            <w:r w:rsidRPr="00C256DB">
              <w:rPr>
                <w:rStyle w:val="Hyperlink"/>
              </w:rPr>
              <w:t>Setup</w:t>
            </w:r>
            <w:r>
              <w:rPr>
                <w:webHidden/>
              </w:rPr>
              <w:tab/>
            </w:r>
            <w:r>
              <w:rPr>
                <w:webHidden/>
              </w:rPr>
              <w:fldChar w:fldCharType="begin"/>
            </w:r>
            <w:r>
              <w:rPr>
                <w:webHidden/>
              </w:rPr>
              <w:instrText xml:space="preserve"> PAGEREF _Toc86671153 \h </w:instrText>
            </w:r>
            <w:r>
              <w:rPr>
                <w:webHidden/>
              </w:rPr>
            </w:r>
            <w:r>
              <w:rPr>
                <w:webHidden/>
              </w:rPr>
              <w:fldChar w:fldCharType="separate"/>
            </w:r>
            <w:r>
              <w:rPr>
                <w:webHidden/>
              </w:rPr>
              <w:t>6</w:t>
            </w:r>
            <w:r>
              <w:rPr>
                <w:webHidden/>
              </w:rPr>
              <w:fldChar w:fldCharType="end"/>
            </w:r>
          </w:hyperlink>
        </w:p>
        <w:p w14:paraId="3902885E" w14:textId="7629962E" w:rsidR="0055511F" w:rsidRDefault="0055511F">
          <w:pPr>
            <w:pStyle w:val="TOC3"/>
            <w:rPr>
              <w:rFonts w:eastAsiaTheme="minorEastAsia"/>
              <w:sz w:val="22"/>
              <w:szCs w:val="22"/>
              <w14:numSpacing w14:val="default"/>
            </w:rPr>
          </w:pPr>
          <w:hyperlink w:anchor="_Toc86671154" w:history="1">
            <w:r w:rsidRPr="00C256DB">
              <w:rPr>
                <w:rStyle w:val="Hyperlink"/>
              </w:rPr>
              <w:t>Load Balancer Backend Set Configuration</w:t>
            </w:r>
            <w:r>
              <w:rPr>
                <w:webHidden/>
              </w:rPr>
              <w:tab/>
            </w:r>
            <w:r>
              <w:rPr>
                <w:webHidden/>
              </w:rPr>
              <w:fldChar w:fldCharType="begin"/>
            </w:r>
            <w:r>
              <w:rPr>
                <w:webHidden/>
              </w:rPr>
              <w:instrText xml:space="preserve"> PAGEREF _Toc86671154 \h </w:instrText>
            </w:r>
            <w:r>
              <w:rPr>
                <w:webHidden/>
              </w:rPr>
            </w:r>
            <w:r>
              <w:rPr>
                <w:webHidden/>
              </w:rPr>
              <w:fldChar w:fldCharType="separate"/>
            </w:r>
            <w:r>
              <w:rPr>
                <w:webHidden/>
              </w:rPr>
              <w:t>6</w:t>
            </w:r>
            <w:r>
              <w:rPr>
                <w:webHidden/>
              </w:rPr>
              <w:fldChar w:fldCharType="end"/>
            </w:r>
          </w:hyperlink>
        </w:p>
        <w:p w14:paraId="3136434F" w14:textId="21E10C32" w:rsidR="0055511F" w:rsidRDefault="0055511F">
          <w:pPr>
            <w:pStyle w:val="TOC3"/>
            <w:rPr>
              <w:rFonts w:eastAsiaTheme="minorEastAsia"/>
              <w:sz w:val="22"/>
              <w:szCs w:val="22"/>
              <w14:numSpacing w14:val="default"/>
            </w:rPr>
          </w:pPr>
          <w:hyperlink w:anchor="_Toc86671155" w:history="1">
            <w:r w:rsidRPr="00C256DB">
              <w:rPr>
                <w:rStyle w:val="Hyperlink"/>
              </w:rPr>
              <w:t>Deploy Failover Function</w:t>
            </w:r>
            <w:r>
              <w:rPr>
                <w:webHidden/>
              </w:rPr>
              <w:tab/>
            </w:r>
            <w:r>
              <w:rPr>
                <w:webHidden/>
              </w:rPr>
              <w:fldChar w:fldCharType="begin"/>
            </w:r>
            <w:r>
              <w:rPr>
                <w:webHidden/>
              </w:rPr>
              <w:instrText xml:space="preserve"> PAGEREF _Toc86671155 \h </w:instrText>
            </w:r>
            <w:r>
              <w:rPr>
                <w:webHidden/>
              </w:rPr>
            </w:r>
            <w:r>
              <w:rPr>
                <w:webHidden/>
              </w:rPr>
              <w:fldChar w:fldCharType="separate"/>
            </w:r>
            <w:r>
              <w:rPr>
                <w:webHidden/>
              </w:rPr>
              <w:t>8</w:t>
            </w:r>
            <w:r>
              <w:rPr>
                <w:webHidden/>
              </w:rPr>
              <w:fldChar w:fldCharType="end"/>
            </w:r>
          </w:hyperlink>
        </w:p>
        <w:p w14:paraId="09C0FA48" w14:textId="76A35882" w:rsidR="0055511F" w:rsidRDefault="0055511F">
          <w:pPr>
            <w:pStyle w:val="TOC3"/>
            <w:rPr>
              <w:rFonts w:eastAsiaTheme="minorEastAsia"/>
              <w:sz w:val="22"/>
              <w:szCs w:val="22"/>
              <w14:numSpacing w14:val="default"/>
            </w:rPr>
          </w:pPr>
          <w:hyperlink w:anchor="_Toc86671156" w:history="1">
            <w:r w:rsidRPr="00C256DB">
              <w:rPr>
                <w:rStyle w:val="Hyperlink"/>
              </w:rPr>
              <w:t>Create Notification</w:t>
            </w:r>
            <w:r>
              <w:rPr>
                <w:webHidden/>
              </w:rPr>
              <w:tab/>
            </w:r>
            <w:r>
              <w:rPr>
                <w:webHidden/>
              </w:rPr>
              <w:fldChar w:fldCharType="begin"/>
            </w:r>
            <w:r>
              <w:rPr>
                <w:webHidden/>
              </w:rPr>
              <w:instrText xml:space="preserve"> PAGEREF _Toc86671156 \h </w:instrText>
            </w:r>
            <w:r>
              <w:rPr>
                <w:webHidden/>
              </w:rPr>
            </w:r>
            <w:r>
              <w:rPr>
                <w:webHidden/>
              </w:rPr>
              <w:fldChar w:fldCharType="separate"/>
            </w:r>
            <w:r>
              <w:rPr>
                <w:webHidden/>
              </w:rPr>
              <w:t>9</w:t>
            </w:r>
            <w:r>
              <w:rPr>
                <w:webHidden/>
              </w:rPr>
              <w:fldChar w:fldCharType="end"/>
            </w:r>
          </w:hyperlink>
        </w:p>
        <w:p w14:paraId="4B4E41B2" w14:textId="60CF2E5B" w:rsidR="0055511F" w:rsidRDefault="0055511F">
          <w:pPr>
            <w:pStyle w:val="TOC3"/>
            <w:rPr>
              <w:rFonts w:eastAsiaTheme="minorEastAsia"/>
              <w:sz w:val="22"/>
              <w:szCs w:val="22"/>
              <w14:numSpacing w14:val="default"/>
            </w:rPr>
          </w:pPr>
          <w:hyperlink w:anchor="_Toc86671157" w:history="1">
            <w:r w:rsidRPr="00C256DB">
              <w:rPr>
                <w:rStyle w:val="Hyperlink"/>
              </w:rPr>
              <w:t>Create Alarm to trigger Function</w:t>
            </w:r>
            <w:r>
              <w:rPr>
                <w:webHidden/>
              </w:rPr>
              <w:tab/>
            </w:r>
            <w:r>
              <w:rPr>
                <w:webHidden/>
              </w:rPr>
              <w:fldChar w:fldCharType="begin"/>
            </w:r>
            <w:r>
              <w:rPr>
                <w:webHidden/>
              </w:rPr>
              <w:instrText xml:space="preserve"> PAGEREF _Toc86671157 \h </w:instrText>
            </w:r>
            <w:r>
              <w:rPr>
                <w:webHidden/>
              </w:rPr>
            </w:r>
            <w:r>
              <w:rPr>
                <w:webHidden/>
              </w:rPr>
              <w:fldChar w:fldCharType="separate"/>
            </w:r>
            <w:r>
              <w:rPr>
                <w:webHidden/>
              </w:rPr>
              <w:t>10</w:t>
            </w:r>
            <w:r>
              <w:rPr>
                <w:webHidden/>
              </w:rPr>
              <w:fldChar w:fldCharType="end"/>
            </w:r>
          </w:hyperlink>
        </w:p>
        <w:p w14:paraId="143B2395" w14:textId="07C98734" w:rsidR="0055511F" w:rsidRDefault="0055511F">
          <w:pPr>
            <w:pStyle w:val="TOC1"/>
            <w:rPr>
              <w:rFonts w:eastAsiaTheme="minorEastAsia"/>
              <w:b w:val="0"/>
              <w:bCs w:val="0"/>
              <w:sz w:val="22"/>
              <w:szCs w:val="22"/>
              <w14:numSpacing w14:val="default"/>
            </w:rPr>
          </w:pPr>
          <w:hyperlink w:anchor="_Toc86671158" w:history="1">
            <w:r w:rsidRPr="00C256DB">
              <w:rPr>
                <w:rStyle w:val="Hyperlink"/>
              </w:rPr>
              <w:t>Test Failover</w:t>
            </w:r>
            <w:r>
              <w:rPr>
                <w:webHidden/>
              </w:rPr>
              <w:tab/>
            </w:r>
            <w:r>
              <w:rPr>
                <w:webHidden/>
              </w:rPr>
              <w:fldChar w:fldCharType="begin"/>
            </w:r>
            <w:r>
              <w:rPr>
                <w:webHidden/>
              </w:rPr>
              <w:instrText xml:space="preserve"> PAGEREF _Toc86671158 \h </w:instrText>
            </w:r>
            <w:r>
              <w:rPr>
                <w:webHidden/>
              </w:rPr>
            </w:r>
            <w:r>
              <w:rPr>
                <w:webHidden/>
              </w:rPr>
              <w:fldChar w:fldCharType="separate"/>
            </w:r>
            <w:r>
              <w:rPr>
                <w:webHidden/>
              </w:rPr>
              <w:t>11</w:t>
            </w:r>
            <w:r>
              <w:rPr>
                <w:webHidden/>
              </w:rPr>
              <w:fldChar w:fldCharType="end"/>
            </w:r>
          </w:hyperlink>
        </w:p>
        <w:p w14:paraId="0B2C204C" w14:textId="3BD0BD68" w:rsidR="00062126" w:rsidRDefault="00062126" w:rsidP="005563D7">
          <w:pPr>
            <w:pStyle w:val="TOC3"/>
          </w:pPr>
          <w:r>
            <w:fldChar w:fldCharType="end"/>
          </w:r>
        </w:p>
      </w:sdtContent>
    </w:sdt>
    <w:p w14:paraId="00992049" w14:textId="3D83B231" w:rsidR="00062126" w:rsidRDefault="00062126" w:rsidP="005563D7"/>
    <w:p w14:paraId="0057D6D9" w14:textId="270CBF09" w:rsidR="00B56027" w:rsidRDefault="00B56027" w:rsidP="005563D7"/>
    <w:p w14:paraId="2F099570" w14:textId="02139695" w:rsidR="00B56027" w:rsidRDefault="00B56027" w:rsidP="005563D7"/>
    <w:p w14:paraId="448470B3" w14:textId="1A321EF4" w:rsidR="00B56027" w:rsidRDefault="00B56027" w:rsidP="005563D7"/>
    <w:p w14:paraId="0FDA2686" w14:textId="5ECF9C5F" w:rsidR="00B56027" w:rsidRDefault="00B56027" w:rsidP="005563D7"/>
    <w:p w14:paraId="5DAED275" w14:textId="699F331E" w:rsidR="00B56027" w:rsidRDefault="00B56027" w:rsidP="005563D7"/>
    <w:p w14:paraId="1B78F372" w14:textId="4501D832" w:rsidR="00B56027" w:rsidRDefault="00B56027" w:rsidP="005563D7"/>
    <w:p w14:paraId="72CFCC67" w14:textId="56D0BC79" w:rsidR="00B56027" w:rsidRDefault="00B56027" w:rsidP="005563D7"/>
    <w:p w14:paraId="20DB5E5A" w14:textId="3415DF10" w:rsidR="00B56027" w:rsidRDefault="00B56027" w:rsidP="005563D7"/>
    <w:p w14:paraId="461B2F3F" w14:textId="1191C163" w:rsidR="00B56027" w:rsidRDefault="00B56027" w:rsidP="005563D7"/>
    <w:p w14:paraId="1FB4A924" w14:textId="76771598" w:rsidR="00B56027" w:rsidRDefault="00B56027" w:rsidP="005563D7"/>
    <w:p w14:paraId="5184540A" w14:textId="75BA2F08" w:rsidR="00B56027" w:rsidRDefault="00B56027" w:rsidP="005563D7"/>
    <w:p w14:paraId="02AB4B5C" w14:textId="6EDA9F43" w:rsidR="00B56027" w:rsidRDefault="00B56027" w:rsidP="005563D7"/>
    <w:p w14:paraId="541CC9CB" w14:textId="77777777" w:rsidR="00B56027" w:rsidRDefault="00B56027" w:rsidP="005563D7"/>
    <w:p w14:paraId="7AC89037" w14:textId="6A261C5A" w:rsidR="00B56027" w:rsidRDefault="00B56027" w:rsidP="005563D7"/>
    <w:p w14:paraId="531A9DBC" w14:textId="178F3B93" w:rsidR="00B56027" w:rsidRDefault="00B56027" w:rsidP="005563D7"/>
    <w:p w14:paraId="6CED223C" w14:textId="486E3E16" w:rsidR="00B56027" w:rsidRDefault="00B56027" w:rsidP="005563D7"/>
    <w:p w14:paraId="4850AA55" w14:textId="7C63AA52" w:rsidR="00B56027" w:rsidRDefault="00B56027" w:rsidP="005563D7"/>
    <w:p w14:paraId="168A052D" w14:textId="6EB420DD" w:rsidR="00B56027" w:rsidRDefault="00B56027" w:rsidP="005563D7"/>
    <w:p w14:paraId="0F5DB49A" w14:textId="42BADED7" w:rsidR="00B56027" w:rsidRDefault="00B56027" w:rsidP="005563D7"/>
    <w:p w14:paraId="1603BB18" w14:textId="45DB578C" w:rsidR="00B56027" w:rsidRDefault="00B56027" w:rsidP="005563D7"/>
    <w:p w14:paraId="7ADBC37C" w14:textId="166B85D3" w:rsidR="00C50C5F" w:rsidRDefault="00C50C5F" w:rsidP="005563D7"/>
    <w:p w14:paraId="35F9BA0F" w14:textId="77777777" w:rsidR="008D6F74" w:rsidRDefault="008D6F74" w:rsidP="005563D7"/>
    <w:p w14:paraId="177D3182" w14:textId="57168491" w:rsidR="004519EB" w:rsidRDefault="004519EB" w:rsidP="004519EB">
      <w:pPr>
        <w:pStyle w:val="Heading1-Firstheading"/>
      </w:pPr>
      <w:bookmarkStart w:id="5" w:name="_Toc86671150"/>
      <w:r>
        <w:lastRenderedPageBreak/>
        <w:t>Versioning</w:t>
      </w:r>
      <w:bookmarkEnd w:id="5"/>
    </w:p>
    <w:p w14:paraId="15E8A2AB" w14:textId="28780324" w:rsidR="004519EB" w:rsidRDefault="004519EB" w:rsidP="004519EB"/>
    <w:tbl>
      <w:tblPr>
        <w:tblStyle w:val="BasicTable06Redwood"/>
        <w:tblW w:w="0" w:type="auto"/>
        <w:tblLook w:val="04A0" w:firstRow="1" w:lastRow="0" w:firstColumn="1" w:lastColumn="0" w:noHBand="0" w:noVBand="1"/>
      </w:tblPr>
      <w:tblGrid>
        <w:gridCol w:w="1271"/>
        <w:gridCol w:w="2977"/>
        <w:gridCol w:w="5822"/>
      </w:tblGrid>
      <w:tr w:rsidR="004519EB" w14:paraId="0B59DF68" w14:textId="77777777" w:rsidTr="00451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3991F8F" w14:textId="1FF76523" w:rsidR="004519EB" w:rsidRDefault="004519EB" w:rsidP="004519EB">
            <w:pPr>
              <w:jc w:val="center"/>
            </w:pPr>
            <w:r>
              <w:t>Version</w:t>
            </w:r>
          </w:p>
        </w:tc>
        <w:tc>
          <w:tcPr>
            <w:tcW w:w="2977" w:type="dxa"/>
          </w:tcPr>
          <w:p w14:paraId="445C74E9" w14:textId="12F23275" w:rsidR="004519EB" w:rsidRDefault="004519EB" w:rsidP="004519EB">
            <w:pPr>
              <w:jc w:val="center"/>
              <w:cnfStyle w:val="100000000000" w:firstRow="1" w:lastRow="0" w:firstColumn="0" w:lastColumn="0" w:oddVBand="0" w:evenVBand="0" w:oddHBand="0" w:evenHBand="0" w:firstRowFirstColumn="0" w:firstRowLastColumn="0" w:lastRowFirstColumn="0" w:lastRowLastColumn="0"/>
            </w:pPr>
            <w:r>
              <w:t>Author</w:t>
            </w:r>
          </w:p>
        </w:tc>
        <w:tc>
          <w:tcPr>
            <w:tcW w:w="5822" w:type="dxa"/>
          </w:tcPr>
          <w:p w14:paraId="29FDDED2" w14:textId="32E599AA" w:rsidR="004519EB" w:rsidRDefault="004519EB" w:rsidP="004519EB">
            <w:pPr>
              <w:jc w:val="center"/>
              <w:cnfStyle w:val="100000000000" w:firstRow="1" w:lastRow="0" w:firstColumn="0" w:lastColumn="0" w:oddVBand="0" w:evenVBand="0" w:oddHBand="0" w:evenHBand="0" w:firstRowFirstColumn="0" w:firstRowLastColumn="0" w:lastRowFirstColumn="0" w:lastRowLastColumn="0"/>
            </w:pPr>
            <w:r>
              <w:t>Description</w:t>
            </w:r>
          </w:p>
        </w:tc>
      </w:tr>
      <w:tr w:rsidR="004519EB" w14:paraId="38E788DF" w14:textId="77777777" w:rsidTr="004519EB">
        <w:tblPrEx>
          <w:tblCellMar>
            <w:top w:w="72" w:type="dxa"/>
            <w:bottom w:w="43"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1DC4657" w14:textId="074FF435" w:rsidR="004519EB" w:rsidRDefault="004519EB" w:rsidP="004519EB">
            <w:r>
              <w:t>1.0</w:t>
            </w:r>
          </w:p>
        </w:tc>
        <w:tc>
          <w:tcPr>
            <w:tcW w:w="2977" w:type="dxa"/>
          </w:tcPr>
          <w:p w14:paraId="4A833BDD" w14:textId="4DC8C07B" w:rsidR="004519EB" w:rsidRDefault="00E52352" w:rsidP="004519EB">
            <w:pPr>
              <w:cnfStyle w:val="000000100000" w:firstRow="0" w:lastRow="0" w:firstColumn="0" w:lastColumn="0" w:oddVBand="0" w:evenVBand="0" w:oddHBand="1" w:evenHBand="0" w:firstRowFirstColumn="0" w:firstRowLastColumn="0" w:lastRowFirstColumn="0" w:lastRowLastColumn="0"/>
            </w:pPr>
            <w:hyperlink r:id="rId10" w:history="1">
              <w:r w:rsidR="004519EB" w:rsidRPr="002D7ABD">
                <w:rPr>
                  <w:rStyle w:val="Hyperlink"/>
                </w:rPr>
                <w:t>Ionut.vladu@oracle.com</w:t>
              </w:r>
            </w:hyperlink>
          </w:p>
        </w:tc>
        <w:tc>
          <w:tcPr>
            <w:tcW w:w="5822" w:type="dxa"/>
          </w:tcPr>
          <w:p w14:paraId="279C7955" w14:textId="60326004" w:rsidR="004519EB" w:rsidRDefault="004519EB" w:rsidP="004519EB">
            <w:pPr>
              <w:cnfStyle w:val="000000100000" w:firstRow="0" w:lastRow="0" w:firstColumn="0" w:lastColumn="0" w:oddVBand="0" w:evenVBand="0" w:oddHBand="1" w:evenHBand="0" w:firstRowFirstColumn="0" w:firstRowLastColumn="0" w:lastRowFirstColumn="0" w:lastRowLastColumn="0"/>
            </w:pPr>
            <w:r>
              <w:t xml:space="preserve">Create document </w:t>
            </w:r>
          </w:p>
        </w:tc>
      </w:tr>
      <w:tr w:rsidR="004519EB" w14:paraId="55B4700B" w14:textId="77777777" w:rsidTr="004519EB">
        <w:tblPrEx>
          <w:tblCellMar>
            <w:top w:w="72" w:type="dxa"/>
            <w:bottom w:w="43"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7AA86F" w14:textId="77777777" w:rsidR="004519EB" w:rsidRDefault="004519EB" w:rsidP="004519EB"/>
        </w:tc>
        <w:tc>
          <w:tcPr>
            <w:tcW w:w="2977" w:type="dxa"/>
          </w:tcPr>
          <w:p w14:paraId="6D9C607F" w14:textId="77777777" w:rsidR="004519EB" w:rsidRDefault="004519EB" w:rsidP="004519EB">
            <w:pPr>
              <w:cnfStyle w:val="000000010000" w:firstRow="0" w:lastRow="0" w:firstColumn="0" w:lastColumn="0" w:oddVBand="0" w:evenVBand="0" w:oddHBand="0" w:evenHBand="1" w:firstRowFirstColumn="0" w:firstRowLastColumn="0" w:lastRowFirstColumn="0" w:lastRowLastColumn="0"/>
            </w:pPr>
          </w:p>
        </w:tc>
        <w:tc>
          <w:tcPr>
            <w:tcW w:w="5822" w:type="dxa"/>
          </w:tcPr>
          <w:p w14:paraId="232ECE7E" w14:textId="77777777" w:rsidR="004519EB" w:rsidRDefault="004519EB" w:rsidP="004519EB">
            <w:pPr>
              <w:cnfStyle w:val="000000010000" w:firstRow="0" w:lastRow="0" w:firstColumn="0" w:lastColumn="0" w:oddVBand="0" w:evenVBand="0" w:oddHBand="0" w:evenHBand="1" w:firstRowFirstColumn="0" w:firstRowLastColumn="0" w:lastRowFirstColumn="0" w:lastRowLastColumn="0"/>
            </w:pPr>
          </w:p>
        </w:tc>
      </w:tr>
      <w:tr w:rsidR="004519EB" w14:paraId="5FFC7590" w14:textId="77777777" w:rsidTr="004519EB">
        <w:tblPrEx>
          <w:tblCellMar>
            <w:top w:w="72" w:type="dxa"/>
            <w:bottom w:w="43"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3B3FA6" w14:textId="77777777" w:rsidR="004519EB" w:rsidRDefault="004519EB" w:rsidP="004519EB"/>
        </w:tc>
        <w:tc>
          <w:tcPr>
            <w:tcW w:w="2977" w:type="dxa"/>
          </w:tcPr>
          <w:p w14:paraId="2A057B21" w14:textId="77777777" w:rsidR="004519EB" w:rsidRDefault="004519EB" w:rsidP="004519EB">
            <w:pPr>
              <w:cnfStyle w:val="000000100000" w:firstRow="0" w:lastRow="0" w:firstColumn="0" w:lastColumn="0" w:oddVBand="0" w:evenVBand="0" w:oddHBand="1" w:evenHBand="0" w:firstRowFirstColumn="0" w:firstRowLastColumn="0" w:lastRowFirstColumn="0" w:lastRowLastColumn="0"/>
            </w:pPr>
          </w:p>
        </w:tc>
        <w:tc>
          <w:tcPr>
            <w:tcW w:w="5822" w:type="dxa"/>
          </w:tcPr>
          <w:p w14:paraId="2F5160D4" w14:textId="77777777" w:rsidR="004519EB" w:rsidRDefault="004519EB" w:rsidP="004519EB">
            <w:pPr>
              <w:cnfStyle w:val="000000100000" w:firstRow="0" w:lastRow="0" w:firstColumn="0" w:lastColumn="0" w:oddVBand="0" w:evenVBand="0" w:oddHBand="1" w:evenHBand="0" w:firstRowFirstColumn="0" w:firstRowLastColumn="0" w:lastRowFirstColumn="0" w:lastRowLastColumn="0"/>
            </w:pPr>
          </w:p>
        </w:tc>
      </w:tr>
    </w:tbl>
    <w:p w14:paraId="1F1D364D" w14:textId="77777777" w:rsidR="004519EB" w:rsidRPr="004519EB" w:rsidRDefault="004519EB" w:rsidP="004519EB"/>
    <w:p w14:paraId="51C29578" w14:textId="04190DF6" w:rsidR="00455755" w:rsidRDefault="00455755" w:rsidP="00455755"/>
    <w:p w14:paraId="50395528" w14:textId="54FDC895" w:rsidR="00455755" w:rsidRDefault="00455755" w:rsidP="00455755"/>
    <w:p w14:paraId="2704D4FF" w14:textId="4A355E09" w:rsidR="00455755" w:rsidRDefault="00455755" w:rsidP="00455755"/>
    <w:p w14:paraId="7C654972" w14:textId="6D3E6DD7" w:rsidR="00455755" w:rsidRDefault="00455755" w:rsidP="00455755"/>
    <w:p w14:paraId="0F08B80F" w14:textId="2043A9C5" w:rsidR="00455755" w:rsidRDefault="00455755" w:rsidP="00455755"/>
    <w:p w14:paraId="5ED4B4AB" w14:textId="238D027F" w:rsidR="00455755" w:rsidRDefault="00455755" w:rsidP="00455755"/>
    <w:p w14:paraId="73A5899E" w14:textId="395302AA" w:rsidR="00455755" w:rsidRDefault="00455755" w:rsidP="00455755"/>
    <w:p w14:paraId="4099F6BE" w14:textId="6D9BC3E6" w:rsidR="00455755" w:rsidRDefault="00455755" w:rsidP="00455755"/>
    <w:p w14:paraId="0BB7367C" w14:textId="417B5AC2" w:rsidR="00455755" w:rsidRDefault="00455755" w:rsidP="00455755"/>
    <w:p w14:paraId="34559301" w14:textId="5B067DD2" w:rsidR="00455755" w:rsidRDefault="00455755" w:rsidP="00455755"/>
    <w:p w14:paraId="2315BB0E" w14:textId="15718496" w:rsidR="00455755" w:rsidRDefault="00455755" w:rsidP="00455755"/>
    <w:p w14:paraId="3EF837FF" w14:textId="04E8F15E" w:rsidR="00455755" w:rsidRDefault="00455755" w:rsidP="00455755"/>
    <w:p w14:paraId="778049F5" w14:textId="1D82EDB4" w:rsidR="00455755" w:rsidRDefault="00455755" w:rsidP="00455755"/>
    <w:p w14:paraId="42E5DE85" w14:textId="4A5F768E" w:rsidR="00455755" w:rsidRDefault="00455755" w:rsidP="00455755"/>
    <w:p w14:paraId="4B540B6A" w14:textId="51A50092" w:rsidR="00455755" w:rsidRDefault="00455755" w:rsidP="00455755"/>
    <w:p w14:paraId="4213C96A" w14:textId="3DDF986C" w:rsidR="00455755" w:rsidRDefault="00455755" w:rsidP="00455755"/>
    <w:p w14:paraId="45E73157" w14:textId="6168893B" w:rsidR="00455755" w:rsidRDefault="00455755" w:rsidP="00455755"/>
    <w:p w14:paraId="026582DD" w14:textId="0428C604" w:rsidR="00455755" w:rsidRDefault="00455755" w:rsidP="00455755"/>
    <w:p w14:paraId="2B412EA4" w14:textId="7FA8BC0F" w:rsidR="00455755" w:rsidRDefault="00455755" w:rsidP="00455755"/>
    <w:p w14:paraId="074381B1" w14:textId="37B80C86" w:rsidR="00455755" w:rsidRDefault="00455755" w:rsidP="00455755"/>
    <w:p w14:paraId="2AC54799" w14:textId="0AE51CDE" w:rsidR="00455755" w:rsidRDefault="00455755" w:rsidP="00455755"/>
    <w:p w14:paraId="12912C72" w14:textId="7420281E" w:rsidR="00455755" w:rsidRDefault="00455755" w:rsidP="00455755"/>
    <w:p w14:paraId="10AFF353" w14:textId="46936723" w:rsidR="00455755" w:rsidRDefault="00455755" w:rsidP="00455755"/>
    <w:p w14:paraId="1FE8843B" w14:textId="77777777" w:rsidR="00455755" w:rsidRDefault="00455755" w:rsidP="00455755"/>
    <w:p w14:paraId="6788ED63" w14:textId="77777777" w:rsidR="00455755" w:rsidRDefault="00455755" w:rsidP="00455755"/>
    <w:p w14:paraId="3DA9D265" w14:textId="65B615ED" w:rsidR="00455755" w:rsidRDefault="00455755" w:rsidP="00455755"/>
    <w:p w14:paraId="3841D1EE" w14:textId="6A313ADF" w:rsidR="002004E0" w:rsidRDefault="00923929" w:rsidP="002004E0">
      <w:pPr>
        <w:pStyle w:val="Heading1-Firstheading"/>
      </w:pPr>
      <w:bookmarkStart w:id="6" w:name="_Toc86671151"/>
      <w:r>
        <w:lastRenderedPageBreak/>
        <w:t>Introduction</w:t>
      </w:r>
      <w:bookmarkEnd w:id="6"/>
    </w:p>
    <w:p w14:paraId="021B9520" w14:textId="115793FA" w:rsidR="00FC5DA4" w:rsidRDefault="00455755" w:rsidP="00FC5DA4">
      <w:r w:rsidRPr="00455755">
        <w:t xml:space="preserve">This document describes </w:t>
      </w:r>
      <w:r w:rsidR="00515A83">
        <w:t>a use case of</w:t>
      </w:r>
      <w:r w:rsidRPr="00455755">
        <w:t xml:space="preserve"> </w:t>
      </w:r>
      <w:r w:rsidR="0034223B">
        <w:t xml:space="preserve">automatic </w:t>
      </w:r>
      <w:r w:rsidRPr="00455755">
        <w:t>OCI Compute failover</w:t>
      </w:r>
      <w:r w:rsidR="0034223B">
        <w:t xml:space="preserve"> in multiple Availability Domains</w:t>
      </w:r>
      <w:r w:rsidRPr="00455755">
        <w:t xml:space="preserve"> </w:t>
      </w:r>
      <w:r>
        <w:t xml:space="preserve">using OCI Functions </w:t>
      </w:r>
      <w:proofErr w:type="gramStart"/>
      <w:r>
        <w:t>in order to</w:t>
      </w:r>
      <w:proofErr w:type="gramEnd"/>
      <w:r>
        <w:t xml:space="preserve"> maintain application accessible in case of issues.</w:t>
      </w:r>
      <w:r w:rsidR="00515A83">
        <w:t xml:space="preserve"> </w:t>
      </w:r>
    </w:p>
    <w:p w14:paraId="5132C954" w14:textId="615D16A0" w:rsidR="009849B0" w:rsidRPr="009C4AB4" w:rsidRDefault="009849B0" w:rsidP="007C04AE">
      <w:pPr>
        <w:pStyle w:val="Heading3"/>
      </w:pPr>
      <w:bookmarkStart w:id="7" w:name="_Toc86671152"/>
      <w:r w:rsidRPr="009C4AB4">
        <w:t>Use case description:</w:t>
      </w:r>
      <w:bookmarkEnd w:id="7"/>
    </w:p>
    <w:p w14:paraId="4B973CE7" w14:textId="09490EB3" w:rsidR="00274FE3" w:rsidRDefault="009849B0" w:rsidP="00FC5DA4">
      <w:r>
        <w:t>We have an application running in OCI on Virtual Machine</w:t>
      </w:r>
      <w:r w:rsidR="00274FE3">
        <w:t>s</w:t>
      </w:r>
      <w:r w:rsidR="009C4AB4">
        <w:t>. The Virtual Machine</w:t>
      </w:r>
      <w:r w:rsidR="00274FE3">
        <w:t>s</w:t>
      </w:r>
      <w:r w:rsidR="009C4AB4">
        <w:t xml:space="preserve"> </w:t>
      </w:r>
      <w:r w:rsidR="00274FE3">
        <w:t>are</w:t>
      </w:r>
      <w:r w:rsidR="009C4AB4">
        <w:t xml:space="preserve"> in a private subnet, so public access is made through a public Load Balancer.</w:t>
      </w:r>
      <w:r w:rsidR="00274FE3">
        <w:t xml:space="preserve"> The following scenario was created to protect the application in case of issues. </w:t>
      </w:r>
    </w:p>
    <w:p w14:paraId="4738D26F" w14:textId="77777777" w:rsidR="00274FE3" w:rsidRDefault="00274FE3" w:rsidP="00FC5DA4">
      <w:r>
        <w:t xml:space="preserve">We have a </w:t>
      </w:r>
      <w:r w:rsidRPr="006E2FC7">
        <w:rPr>
          <w:b/>
          <w:bCs/>
        </w:rPr>
        <w:t>Primary VM</w:t>
      </w:r>
      <w:r>
        <w:t xml:space="preserve"> that sits in Availability Domain 1 and a </w:t>
      </w:r>
      <w:r w:rsidRPr="006E2FC7">
        <w:rPr>
          <w:b/>
          <w:bCs/>
        </w:rPr>
        <w:t>Failover VM</w:t>
      </w:r>
      <w:r>
        <w:t xml:space="preserve"> in Availability Domain 2. All traffic is routed to the Primary VM as the Failover VM is marked as </w:t>
      </w:r>
      <w:r>
        <w:rPr>
          <w:b/>
          <w:bCs/>
        </w:rPr>
        <w:t xml:space="preserve">Backup </w:t>
      </w:r>
      <w:r>
        <w:t xml:space="preserve">in the Load Balancer and is not running. </w:t>
      </w:r>
    </w:p>
    <w:p w14:paraId="399F28F3" w14:textId="069C644F" w:rsidR="006E2FC7" w:rsidRDefault="00274FE3" w:rsidP="00FC5DA4">
      <w:r>
        <w:t>In case the Primary VM becomes unhealthy, an alarm will trigger an OCI Function that will automatically START the Failover VM and STOP the Primary VM</w:t>
      </w:r>
      <w:r w:rsidR="007C04AE">
        <w:t>, if not already stopped</w:t>
      </w:r>
      <w:r>
        <w:t xml:space="preserve">. </w:t>
      </w:r>
    </w:p>
    <w:p w14:paraId="4B39F016" w14:textId="7538196A" w:rsidR="009849B0" w:rsidRDefault="00274FE3" w:rsidP="00FC5DA4">
      <w:r>
        <w:t>The Load Balancer will route the traffic to the Backup site until the Primary VM will be healthy again. Once the Primary VM is healthy</w:t>
      </w:r>
      <w:r w:rsidR="00050F28">
        <w:t xml:space="preserve"> again</w:t>
      </w:r>
      <w:r>
        <w:t xml:space="preserve">, the Failover VM can be stopped. </w:t>
      </w:r>
    </w:p>
    <w:p w14:paraId="428ACC92" w14:textId="7FCD5FF8" w:rsidR="009849B0" w:rsidRDefault="009849B0" w:rsidP="00FC5DA4">
      <w:r>
        <w:rPr>
          <w:noProof/>
        </w:rPr>
        <w:drawing>
          <wp:inline distT="0" distB="0" distL="0" distR="0" wp14:anchorId="772A207E" wp14:editId="4ABE40EB">
            <wp:extent cx="6400800" cy="492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924425"/>
                    </a:xfrm>
                    <a:prstGeom prst="rect">
                      <a:avLst/>
                    </a:prstGeom>
                    <a:noFill/>
                    <a:ln>
                      <a:noFill/>
                    </a:ln>
                  </pic:spPr>
                </pic:pic>
              </a:graphicData>
            </a:graphic>
          </wp:inline>
        </w:drawing>
      </w:r>
    </w:p>
    <w:p w14:paraId="3A6F9443" w14:textId="18A56F60" w:rsidR="00A455C2" w:rsidRDefault="00A455C2" w:rsidP="00FC5DA4"/>
    <w:p w14:paraId="1DAE6528" w14:textId="6FBA6A05" w:rsidR="001367CA" w:rsidRDefault="001367CA" w:rsidP="00FC5DA4"/>
    <w:p w14:paraId="5D822DDD" w14:textId="27A678D4" w:rsidR="001367CA" w:rsidRDefault="001367CA" w:rsidP="00FC5DA4"/>
    <w:p w14:paraId="38763030" w14:textId="515675C4" w:rsidR="001367CA" w:rsidRDefault="0097642A" w:rsidP="0097642A">
      <w:pPr>
        <w:pStyle w:val="Heading1-Firstheading"/>
      </w:pPr>
      <w:bookmarkStart w:id="8" w:name="_Toc86671153"/>
      <w:r>
        <w:lastRenderedPageBreak/>
        <w:t>Setup</w:t>
      </w:r>
      <w:bookmarkEnd w:id="8"/>
    </w:p>
    <w:p w14:paraId="59691F88" w14:textId="2DD21BCF" w:rsidR="00D86ADE" w:rsidRDefault="00D86ADE" w:rsidP="0097642A">
      <w:pPr>
        <w:rPr>
          <w:i/>
          <w:iCs/>
        </w:rPr>
      </w:pPr>
      <w:r>
        <w:rPr>
          <w:i/>
          <w:iCs/>
        </w:rPr>
        <w:t xml:space="preserve">Menu </w:t>
      </w:r>
      <w:r w:rsidRPr="00D86ADE">
        <w:rPr>
          <w:i/>
          <w:iCs/>
        </w:rPr>
        <w:sym w:font="Wingdings" w:char="F0E0"/>
      </w:r>
      <w:r>
        <w:rPr>
          <w:i/>
          <w:iCs/>
        </w:rPr>
        <w:t xml:space="preserve"> Networking </w:t>
      </w:r>
      <w:r w:rsidRPr="00D86ADE">
        <w:rPr>
          <w:i/>
          <w:iCs/>
        </w:rPr>
        <w:sym w:font="Wingdings" w:char="F0E0"/>
      </w:r>
      <w:r>
        <w:rPr>
          <w:i/>
          <w:iCs/>
        </w:rPr>
        <w:t xml:space="preserve"> Load Balancers</w:t>
      </w:r>
    </w:p>
    <w:p w14:paraId="47814313" w14:textId="5184E4D7" w:rsidR="0097642A" w:rsidRDefault="00FE6D75" w:rsidP="008D6F74">
      <w:pPr>
        <w:pStyle w:val="Heading3"/>
      </w:pPr>
      <w:bookmarkStart w:id="9" w:name="_Toc86671154"/>
      <w:r>
        <w:t>Load Balancer Backend Set Configuration</w:t>
      </w:r>
      <w:bookmarkEnd w:id="9"/>
    </w:p>
    <w:p w14:paraId="2B0D1F7A" w14:textId="77777777" w:rsidR="003E6649" w:rsidRDefault="003E6649" w:rsidP="003E6649">
      <w:pPr>
        <w:rPr>
          <w:i/>
          <w:iCs/>
        </w:rPr>
      </w:pPr>
      <w:r>
        <w:rPr>
          <w:i/>
          <w:iCs/>
        </w:rPr>
        <w:t xml:space="preserve">Note: The creation of the Virtual Machines and the Load Balancer is excluded from this document as there is nothing specific to those steps. </w:t>
      </w:r>
    </w:p>
    <w:p w14:paraId="724BE977" w14:textId="185810E1" w:rsidR="00FE6D75" w:rsidRPr="00FE6D75" w:rsidRDefault="00E01C03" w:rsidP="00FE6D75">
      <w:r>
        <w:t xml:space="preserve">Once the Virtual Machines and the Load Balancer are created, we need to add the VMs to a </w:t>
      </w:r>
      <w:r w:rsidRPr="00E01C03">
        <w:rPr>
          <w:b/>
          <w:bCs/>
        </w:rPr>
        <w:t>backend set</w:t>
      </w:r>
      <w:r>
        <w:t xml:space="preserve"> in the Load Balancer.</w:t>
      </w:r>
    </w:p>
    <w:p w14:paraId="36BC662C" w14:textId="154D5000" w:rsidR="00FE6D75" w:rsidRDefault="00843800" w:rsidP="00843800">
      <w:pPr>
        <w:pStyle w:val="ListParagraph"/>
        <w:numPr>
          <w:ilvl w:val="0"/>
          <w:numId w:val="40"/>
        </w:numPr>
      </w:pPr>
      <w:r>
        <w:t>Create a Backend Set</w:t>
      </w:r>
    </w:p>
    <w:p w14:paraId="5202DAB4" w14:textId="54FFA6E8" w:rsidR="00843800" w:rsidRDefault="00843800" w:rsidP="009A2F28">
      <w:pPr>
        <w:jc w:val="center"/>
      </w:pPr>
      <w:r>
        <w:rPr>
          <w:noProof/>
          <w14:numSpacing w14:val="default"/>
        </w:rPr>
        <w:drawing>
          <wp:inline distT="0" distB="0" distL="0" distR="0" wp14:anchorId="672EDAEE" wp14:editId="2C97E647">
            <wp:extent cx="4391025" cy="3206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248" cy="3226021"/>
                    </a:xfrm>
                    <a:prstGeom prst="rect">
                      <a:avLst/>
                    </a:prstGeom>
                  </pic:spPr>
                </pic:pic>
              </a:graphicData>
            </a:graphic>
          </wp:inline>
        </w:drawing>
      </w:r>
    </w:p>
    <w:p w14:paraId="6EB2F290" w14:textId="2E56F8E8" w:rsidR="00843800" w:rsidRDefault="00843800" w:rsidP="00843800">
      <w:pPr>
        <w:pStyle w:val="ListParagraph"/>
        <w:numPr>
          <w:ilvl w:val="0"/>
          <w:numId w:val="40"/>
        </w:numPr>
      </w:pPr>
      <w:r>
        <w:t>Add Backends</w:t>
      </w:r>
    </w:p>
    <w:p w14:paraId="5997A87B" w14:textId="3FA9EF40" w:rsidR="00843800" w:rsidRDefault="00843800" w:rsidP="00843800">
      <w:pPr>
        <w:pStyle w:val="ListParagraph"/>
        <w:numPr>
          <w:ilvl w:val="1"/>
          <w:numId w:val="40"/>
        </w:numPr>
      </w:pPr>
      <w:r>
        <w:t xml:space="preserve">Select the two VMs and check “Automatically add security list rules” </w:t>
      </w:r>
      <w:r w:rsidR="00390DED">
        <w:t xml:space="preserve">and click </w:t>
      </w:r>
      <w:r w:rsidR="00390DED" w:rsidRPr="00390DED">
        <w:rPr>
          <w:b/>
          <w:bCs/>
        </w:rPr>
        <w:t>ADD</w:t>
      </w:r>
    </w:p>
    <w:p w14:paraId="08CABB23" w14:textId="12CF1B06" w:rsidR="00843800" w:rsidRDefault="00843800" w:rsidP="009A2F28">
      <w:pPr>
        <w:jc w:val="center"/>
      </w:pPr>
      <w:r>
        <w:rPr>
          <w:noProof/>
        </w:rPr>
        <w:drawing>
          <wp:inline distT="0" distB="0" distL="0" distR="0" wp14:anchorId="6BA221AC" wp14:editId="5DA2F4F6">
            <wp:extent cx="4611022" cy="300987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2474" cy="3017353"/>
                    </a:xfrm>
                    <a:prstGeom prst="rect">
                      <a:avLst/>
                    </a:prstGeom>
                    <a:noFill/>
                    <a:ln>
                      <a:noFill/>
                    </a:ln>
                  </pic:spPr>
                </pic:pic>
              </a:graphicData>
            </a:graphic>
          </wp:inline>
        </w:drawing>
      </w:r>
    </w:p>
    <w:p w14:paraId="2E4C6ECD" w14:textId="72F88D68" w:rsidR="00843800" w:rsidRDefault="00843800" w:rsidP="009A2F28">
      <w:pPr>
        <w:jc w:val="center"/>
      </w:pPr>
      <w:r>
        <w:rPr>
          <w:noProof/>
          <w14:numSpacing w14:val="default"/>
        </w:rPr>
        <w:lastRenderedPageBreak/>
        <w:drawing>
          <wp:inline distT="0" distB="0" distL="0" distR="0" wp14:anchorId="22A2AEC2" wp14:editId="54B53032">
            <wp:extent cx="5050158"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4996" cy="2067634"/>
                    </a:xfrm>
                    <a:prstGeom prst="rect">
                      <a:avLst/>
                    </a:prstGeom>
                  </pic:spPr>
                </pic:pic>
              </a:graphicData>
            </a:graphic>
          </wp:inline>
        </w:drawing>
      </w:r>
    </w:p>
    <w:p w14:paraId="4455BEF3" w14:textId="57430B9E" w:rsidR="00843800" w:rsidRDefault="00390DED" w:rsidP="00390DED">
      <w:pPr>
        <w:pStyle w:val="ListParagraph"/>
        <w:numPr>
          <w:ilvl w:val="0"/>
          <w:numId w:val="40"/>
        </w:numPr>
      </w:pPr>
      <w:r>
        <w:t xml:space="preserve">Select the </w:t>
      </w:r>
      <w:r>
        <w:rPr>
          <w:b/>
          <w:bCs/>
        </w:rPr>
        <w:t xml:space="preserve">Failover VM, </w:t>
      </w:r>
      <w:r>
        <w:t xml:space="preserve">click on </w:t>
      </w:r>
      <w:r w:rsidRPr="00390DED">
        <w:rPr>
          <w:b/>
          <w:bCs/>
        </w:rPr>
        <w:t>Actions</w:t>
      </w:r>
      <w:r>
        <w:t xml:space="preserve"> and then </w:t>
      </w:r>
      <w:r w:rsidRPr="00390DED">
        <w:rPr>
          <w:b/>
          <w:bCs/>
        </w:rPr>
        <w:t>Edit</w:t>
      </w:r>
      <w:r>
        <w:rPr>
          <w:b/>
          <w:bCs/>
        </w:rPr>
        <w:t xml:space="preserve"> </w:t>
      </w:r>
      <w:r>
        <w:t xml:space="preserve">to mark it as </w:t>
      </w:r>
      <w:r>
        <w:rPr>
          <w:b/>
          <w:bCs/>
        </w:rPr>
        <w:t>Backup</w:t>
      </w:r>
    </w:p>
    <w:p w14:paraId="317C7649" w14:textId="414A17B4" w:rsidR="00390DED" w:rsidRDefault="00390DED" w:rsidP="009A2F28">
      <w:pPr>
        <w:jc w:val="center"/>
      </w:pPr>
      <w:r>
        <w:rPr>
          <w:noProof/>
          <w14:numSpacing w14:val="default"/>
        </w:rPr>
        <w:drawing>
          <wp:inline distT="0" distB="0" distL="0" distR="0" wp14:anchorId="527C3A24" wp14:editId="308E0D41">
            <wp:extent cx="5019675" cy="4386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6886" cy="4392654"/>
                    </a:xfrm>
                    <a:prstGeom prst="rect">
                      <a:avLst/>
                    </a:prstGeom>
                  </pic:spPr>
                </pic:pic>
              </a:graphicData>
            </a:graphic>
          </wp:inline>
        </w:drawing>
      </w:r>
    </w:p>
    <w:p w14:paraId="01C8FE7C" w14:textId="34F75593" w:rsidR="00FE6D75" w:rsidRDefault="00FE6D75" w:rsidP="0097642A"/>
    <w:p w14:paraId="61EA2B6D" w14:textId="77777777" w:rsidR="00FB2072" w:rsidRDefault="009A2F28" w:rsidP="0097642A">
      <w:r>
        <w:t xml:space="preserve">Now the </w:t>
      </w:r>
      <w:r>
        <w:rPr>
          <w:b/>
          <w:bCs/>
        </w:rPr>
        <w:t xml:space="preserve">Primary VM </w:t>
      </w:r>
      <w:r>
        <w:t xml:space="preserve">and the </w:t>
      </w:r>
      <w:r>
        <w:rPr>
          <w:b/>
          <w:bCs/>
        </w:rPr>
        <w:t xml:space="preserve">Failover VM </w:t>
      </w:r>
      <w:r>
        <w:t xml:space="preserve">should be in the same backend set, but the </w:t>
      </w:r>
      <w:r>
        <w:rPr>
          <w:b/>
          <w:bCs/>
        </w:rPr>
        <w:t xml:space="preserve">Failover </w:t>
      </w:r>
      <w:r>
        <w:t xml:space="preserve">should be marked as </w:t>
      </w:r>
      <w:r>
        <w:rPr>
          <w:b/>
          <w:bCs/>
        </w:rPr>
        <w:t>Backup</w:t>
      </w:r>
      <w:r>
        <w:t xml:space="preserve">. </w:t>
      </w:r>
    </w:p>
    <w:p w14:paraId="25D3A6DC" w14:textId="1E9554FD" w:rsidR="00FB2072" w:rsidRDefault="009A2F28" w:rsidP="0097642A">
      <w:r>
        <w:t xml:space="preserve">The Load Balancer will only send traffic to the </w:t>
      </w:r>
      <w:r w:rsidRPr="009A2F28">
        <w:rPr>
          <w:b/>
          <w:bCs/>
        </w:rPr>
        <w:t>Primary</w:t>
      </w:r>
      <w:r>
        <w:t xml:space="preserve">, </w:t>
      </w:r>
      <w:proofErr w:type="gramStart"/>
      <w:r>
        <w:t>as long as</w:t>
      </w:r>
      <w:proofErr w:type="gramEnd"/>
      <w:r>
        <w:t xml:space="preserve"> it is healthy, and will only switch and send traffic to the </w:t>
      </w:r>
      <w:r w:rsidRPr="009A2F28">
        <w:rPr>
          <w:b/>
          <w:bCs/>
        </w:rPr>
        <w:t>Failover</w:t>
      </w:r>
      <w:r>
        <w:t xml:space="preserve"> if </w:t>
      </w:r>
      <w:r w:rsidRPr="009A2F28">
        <w:rPr>
          <w:b/>
          <w:bCs/>
        </w:rPr>
        <w:t>Primary</w:t>
      </w:r>
      <w:r>
        <w:t xml:space="preserve"> is unhealthy.</w:t>
      </w:r>
    </w:p>
    <w:p w14:paraId="0F9AA758" w14:textId="118B3DEF" w:rsidR="009A2F28" w:rsidRDefault="009A2F28" w:rsidP="0097642A">
      <w:r>
        <w:t xml:space="preserve"> Once </w:t>
      </w:r>
      <w:r w:rsidRPr="009A2F28">
        <w:rPr>
          <w:b/>
          <w:bCs/>
        </w:rPr>
        <w:t>Primary</w:t>
      </w:r>
      <w:r>
        <w:t xml:space="preserve"> is healthy again, the Load Balancer will switch back and send traffic only to </w:t>
      </w:r>
      <w:r w:rsidRPr="009A2F28">
        <w:rPr>
          <w:b/>
          <w:bCs/>
        </w:rPr>
        <w:t>Primary</w:t>
      </w:r>
      <w:r>
        <w:t>.</w:t>
      </w:r>
    </w:p>
    <w:p w14:paraId="4EFE3ECB" w14:textId="0CCB8229" w:rsidR="009A2F28" w:rsidRDefault="009A2F28" w:rsidP="009A2F28">
      <w:pPr>
        <w:jc w:val="center"/>
      </w:pPr>
      <w:r>
        <w:rPr>
          <w:noProof/>
          <w14:numSpacing w14:val="default"/>
        </w:rPr>
        <w:lastRenderedPageBreak/>
        <w:drawing>
          <wp:inline distT="0" distB="0" distL="0" distR="0" wp14:anchorId="7CB70E1D" wp14:editId="31D6196A">
            <wp:extent cx="5353050" cy="1476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2421" cy="1487195"/>
                    </a:xfrm>
                    <a:prstGeom prst="rect">
                      <a:avLst/>
                    </a:prstGeom>
                  </pic:spPr>
                </pic:pic>
              </a:graphicData>
            </a:graphic>
          </wp:inline>
        </w:drawing>
      </w:r>
    </w:p>
    <w:p w14:paraId="764D1823" w14:textId="77777777" w:rsidR="007235DD" w:rsidRPr="009A2F28" w:rsidRDefault="007235DD" w:rsidP="009A2F28">
      <w:pPr>
        <w:jc w:val="center"/>
      </w:pPr>
    </w:p>
    <w:p w14:paraId="38EF5818" w14:textId="05E151F8" w:rsidR="009A2F28" w:rsidRDefault="007235DD" w:rsidP="008D6F74">
      <w:pPr>
        <w:pStyle w:val="Heading3"/>
      </w:pPr>
      <w:bookmarkStart w:id="10" w:name="_Toc86671155"/>
      <w:r>
        <w:t>Deploy Failover Function</w:t>
      </w:r>
      <w:bookmarkEnd w:id="10"/>
    </w:p>
    <w:p w14:paraId="30123D3C" w14:textId="10762D4E" w:rsidR="00D86ADE" w:rsidRPr="00D86ADE" w:rsidRDefault="00D86ADE" w:rsidP="00D86ADE">
      <w:pPr>
        <w:rPr>
          <w:i/>
          <w:iCs/>
        </w:rPr>
      </w:pPr>
      <w:r>
        <w:rPr>
          <w:i/>
          <w:iCs/>
        </w:rPr>
        <w:t xml:space="preserve">Menu </w:t>
      </w:r>
      <w:r w:rsidRPr="00D86ADE">
        <w:rPr>
          <w:i/>
          <w:iCs/>
        </w:rPr>
        <w:sym w:font="Wingdings" w:char="F0E0"/>
      </w:r>
      <w:r>
        <w:rPr>
          <w:i/>
          <w:iCs/>
        </w:rPr>
        <w:t xml:space="preserve"> Developer Services </w:t>
      </w:r>
      <w:r w:rsidRPr="00D86ADE">
        <w:rPr>
          <w:i/>
          <w:iCs/>
        </w:rPr>
        <w:sym w:font="Wingdings" w:char="F0E0"/>
      </w:r>
      <w:r>
        <w:rPr>
          <w:i/>
          <w:iCs/>
        </w:rPr>
        <w:t xml:space="preserve"> Applications (under Functions)</w:t>
      </w:r>
    </w:p>
    <w:p w14:paraId="5BDAB66C" w14:textId="07D20688" w:rsidR="007235DD" w:rsidRDefault="000D1C98" w:rsidP="007235DD">
      <w:r>
        <w:t xml:space="preserve">Before deploying the OCI Function, make sure you have the right policies. </w:t>
      </w:r>
      <w:hyperlink r:id="rId17" w:history="1">
        <w:r w:rsidRPr="000D1C98">
          <w:rPr>
            <w:rStyle w:val="Hyperlink"/>
          </w:rPr>
          <w:t>Check Step 4 in Section A: Create Policy for group and service.</w:t>
        </w:r>
      </w:hyperlink>
    </w:p>
    <w:p w14:paraId="1F514C7A" w14:textId="43B91831" w:rsidR="000D1C98" w:rsidRDefault="000D1C98" w:rsidP="000D1C98">
      <w:pPr>
        <w:pStyle w:val="ListParagraph"/>
        <w:numPr>
          <w:ilvl w:val="0"/>
          <w:numId w:val="41"/>
        </w:numPr>
      </w:pPr>
      <w:r>
        <w:t xml:space="preserve">Create a new </w:t>
      </w:r>
      <w:r w:rsidRPr="000D1C98">
        <w:rPr>
          <w:b/>
          <w:bCs/>
        </w:rPr>
        <w:t>Application</w:t>
      </w:r>
      <w:r>
        <w:t xml:space="preserve"> under Developer Services -&gt; Functions</w:t>
      </w:r>
    </w:p>
    <w:p w14:paraId="2EE1E4D9" w14:textId="27363375" w:rsidR="000D1C98" w:rsidRDefault="000D1C98" w:rsidP="000D1C98">
      <w:pPr>
        <w:pStyle w:val="ListParagraph"/>
        <w:numPr>
          <w:ilvl w:val="1"/>
          <w:numId w:val="41"/>
        </w:numPr>
      </w:pPr>
      <w:r>
        <w:t>It is recommended to have the application in the same VCN as the compute VMs, but in a Public Subnet</w:t>
      </w:r>
    </w:p>
    <w:p w14:paraId="6560E5D2" w14:textId="7F02CF4C" w:rsidR="000D1C98" w:rsidRDefault="000D1C98" w:rsidP="000D1C98">
      <w:pPr>
        <w:pStyle w:val="ListParagraph"/>
        <w:numPr>
          <w:ilvl w:val="0"/>
          <w:numId w:val="41"/>
        </w:numPr>
      </w:pPr>
      <w:r>
        <w:t xml:space="preserve">Follow the first 7 steps from the Getting Started Guide using Cloud Shell </w:t>
      </w:r>
    </w:p>
    <w:p w14:paraId="4BCADC12" w14:textId="0689C988" w:rsidR="000D1C98" w:rsidRDefault="000D1C98" w:rsidP="000D1C98">
      <w:pPr>
        <w:jc w:val="center"/>
      </w:pPr>
      <w:r>
        <w:rPr>
          <w:noProof/>
        </w:rPr>
        <w:drawing>
          <wp:inline distT="0" distB="0" distL="0" distR="0" wp14:anchorId="03353AD4" wp14:editId="1D05E75E">
            <wp:extent cx="6391275" cy="3505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3505200"/>
                    </a:xfrm>
                    <a:prstGeom prst="rect">
                      <a:avLst/>
                    </a:prstGeom>
                    <a:noFill/>
                    <a:ln>
                      <a:noFill/>
                    </a:ln>
                  </pic:spPr>
                </pic:pic>
              </a:graphicData>
            </a:graphic>
          </wp:inline>
        </w:drawing>
      </w:r>
    </w:p>
    <w:p w14:paraId="654F9491" w14:textId="4589B8EF" w:rsidR="007235DD" w:rsidRDefault="000D1C98" w:rsidP="000D1C98">
      <w:pPr>
        <w:pStyle w:val="ListParagraph"/>
        <w:numPr>
          <w:ilvl w:val="0"/>
          <w:numId w:val="41"/>
        </w:numPr>
      </w:pPr>
      <w:r>
        <w:t>Download the source code for the Failover Function</w:t>
      </w:r>
      <w:r w:rsidR="00FE0C86">
        <w:t xml:space="preserve"> and navigate to the Function’s folder</w:t>
      </w:r>
    </w:p>
    <w:p w14:paraId="4B10913C" w14:textId="6EC56C4F" w:rsidR="000D1C98" w:rsidRDefault="000D1C98" w:rsidP="000D1C98">
      <w:pPr>
        <w:pStyle w:val="ListParagraph"/>
        <w:ind w:left="1440"/>
        <w:rPr>
          <w:i/>
          <w:iCs/>
        </w:rPr>
      </w:pPr>
      <w:r w:rsidRPr="000D1C98">
        <w:rPr>
          <w:i/>
          <w:iCs/>
        </w:rPr>
        <w:t xml:space="preserve">git clone </w:t>
      </w:r>
      <w:hyperlink r:id="rId19" w:history="1">
        <w:r w:rsidRPr="002A6754">
          <w:rPr>
            <w:rStyle w:val="Hyperlink"/>
            <w:i/>
            <w:iCs/>
          </w:rPr>
          <w:t>https://github.com/iavladu/oci-compute-failover.git</w:t>
        </w:r>
      </w:hyperlink>
    </w:p>
    <w:p w14:paraId="26D90498" w14:textId="0AB1CACB" w:rsidR="000D1C98" w:rsidRDefault="000D1C98" w:rsidP="000D1C98">
      <w:pPr>
        <w:pStyle w:val="ListParagraph"/>
        <w:ind w:left="1440"/>
        <w:rPr>
          <w:i/>
          <w:iCs/>
        </w:rPr>
      </w:pPr>
      <w:r>
        <w:rPr>
          <w:i/>
          <w:iCs/>
        </w:rPr>
        <w:t xml:space="preserve">cd </w:t>
      </w:r>
      <w:proofErr w:type="spellStart"/>
      <w:r>
        <w:rPr>
          <w:i/>
          <w:iCs/>
        </w:rPr>
        <w:t>oci</w:t>
      </w:r>
      <w:proofErr w:type="spellEnd"/>
      <w:r>
        <w:rPr>
          <w:i/>
          <w:iCs/>
        </w:rPr>
        <w:t>-compute-failover</w:t>
      </w:r>
    </w:p>
    <w:p w14:paraId="177F6ABE" w14:textId="688B11EA" w:rsidR="000D1C98" w:rsidRDefault="000D1C98" w:rsidP="000D1C98">
      <w:pPr>
        <w:pStyle w:val="ListParagraph"/>
        <w:numPr>
          <w:ilvl w:val="0"/>
          <w:numId w:val="41"/>
        </w:numPr>
      </w:pPr>
      <w:r>
        <w:t>Deploy the Failover Function to your newly created Function</w:t>
      </w:r>
    </w:p>
    <w:p w14:paraId="3A3B1D18" w14:textId="33AFC939" w:rsidR="000D1C98" w:rsidRDefault="000D1C98" w:rsidP="000D1C98">
      <w:pPr>
        <w:pStyle w:val="ListParagraph"/>
        <w:ind w:left="1440"/>
        <w:rPr>
          <w:i/>
          <w:iCs/>
        </w:rPr>
      </w:pPr>
      <w:proofErr w:type="spellStart"/>
      <w:r w:rsidRPr="000D1C98">
        <w:rPr>
          <w:i/>
          <w:iCs/>
        </w:rPr>
        <w:t>fn</w:t>
      </w:r>
      <w:proofErr w:type="spellEnd"/>
      <w:r w:rsidRPr="000D1C98">
        <w:rPr>
          <w:i/>
          <w:iCs/>
        </w:rPr>
        <w:t xml:space="preserve"> -v deploy --app </w:t>
      </w:r>
      <w:r w:rsidRPr="000D1C98">
        <w:rPr>
          <w:i/>
          <w:iCs/>
        </w:rPr>
        <w:t>&lt;your</w:t>
      </w:r>
      <w:r>
        <w:rPr>
          <w:i/>
          <w:iCs/>
        </w:rPr>
        <w:t xml:space="preserve"> application name&gt;</w:t>
      </w:r>
    </w:p>
    <w:p w14:paraId="7253598C" w14:textId="77777777" w:rsidR="00AF19C2" w:rsidRDefault="00AF19C2" w:rsidP="007235DD">
      <w:pPr>
        <w:pStyle w:val="Heading3Firstheading"/>
      </w:pPr>
    </w:p>
    <w:p w14:paraId="111D696E" w14:textId="3B6A7FC7" w:rsidR="00962739" w:rsidRDefault="00962739" w:rsidP="008D6F74">
      <w:pPr>
        <w:pStyle w:val="Heading3"/>
      </w:pPr>
      <w:bookmarkStart w:id="11" w:name="_Toc86671156"/>
      <w:r>
        <w:lastRenderedPageBreak/>
        <w:t>Create Notification</w:t>
      </w:r>
      <w:bookmarkEnd w:id="11"/>
    </w:p>
    <w:p w14:paraId="7FB4DB6B" w14:textId="71D1B839" w:rsidR="00962739" w:rsidRDefault="00962739" w:rsidP="00962739">
      <w:pPr>
        <w:rPr>
          <w:i/>
          <w:iCs/>
        </w:rPr>
      </w:pPr>
      <w:r>
        <w:rPr>
          <w:i/>
          <w:iCs/>
        </w:rPr>
        <w:t xml:space="preserve">Menu </w:t>
      </w:r>
      <w:r w:rsidRPr="00962739">
        <w:rPr>
          <w:i/>
          <w:iCs/>
        </w:rPr>
        <w:sym w:font="Wingdings" w:char="F0E0"/>
      </w:r>
      <w:r>
        <w:rPr>
          <w:i/>
          <w:iCs/>
        </w:rPr>
        <w:t xml:space="preserve"> Developer Services </w:t>
      </w:r>
      <w:r w:rsidRPr="00962739">
        <w:rPr>
          <w:i/>
          <w:iCs/>
        </w:rPr>
        <w:sym w:font="Wingdings" w:char="F0E0"/>
      </w:r>
      <w:r>
        <w:rPr>
          <w:i/>
          <w:iCs/>
        </w:rPr>
        <w:t xml:space="preserve"> Notifications (under Application Integration)</w:t>
      </w:r>
    </w:p>
    <w:p w14:paraId="15956396" w14:textId="043676B9" w:rsidR="00962739" w:rsidRDefault="00962739" w:rsidP="00962739">
      <w:pPr>
        <w:pStyle w:val="ListParagraph"/>
        <w:numPr>
          <w:ilvl w:val="0"/>
          <w:numId w:val="43"/>
        </w:numPr>
      </w:pPr>
      <w:r>
        <w:t>Create Topic</w:t>
      </w:r>
    </w:p>
    <w:p w14:paraId="387558D8" w14:textId="46E0D054" w:rsidR="00962739" w:rsidRDefault="00962739" w:rsidP="00962739">
      <w:pPr>
        <w:pStyle w:val="ListParagraph"/>
        <w:numPr>
          <w:ilvl w:val="0"/>
          <w:numId w:val="43"/>
        </w:numPr>
      </w:pPr>
      <w:r>
        <w:t>Create Subscription</w:t>
      </w:r>
    </w:p>
    <w:p w14:paraId="079D5670" w14:textId="77777777" w:rsidR="00962739" w:rsidRDefault="00962739" w:rsidP="00962739">
      <w:pPr>
        <w:pStyle w:val="ListParagraph"/>
        <w:numPr>
          <w:ilvl w:val="1"/>
          <w:numId w:val="43"/>
        </w:numPr>
      </w:pPr>
      <w:r>
        <w:t xml:space="preserve">Select </w:t>
      </w:r>
      <w:r w:rsidRPr="00962739">
        <w:rPr>
          <w:b/>
          <w:bCs/>
        </w:rPr>
        <w:t>Function</w:t>
      </w:r>
      <w:r>
        <w:t xml:space="preserve"> protocol and the failover application and function</w:t>
      </w:r>
    </w:p>
    <w:p w14:paraId="0F64F7A0" w14:textId="77777777" w:rsidR="00962739" w:rsidRDefault="00962739" w:rsidP="00962739">
      <w:r>
        <w:rPr>
          <w:noProof/>
          <w14:numSpacing w14:val="default"/>
        </w:rPr>
        <w:drawing>
          <wp:inline distT="0" distB="0" distL="0" distR="0" wp14:anchorId="33A067A3" wp14:editId="30D405F6">
            <wp:extent cx="6400800" cy="2611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611120"/>
                    </a:xfrm>
                    <a:prstGeom prst="rect">
                      <a:avLst/>
                    </a:prstGeom>
                  </pic:spPr>
                </pic:pic>
              </a:graphicData>
            </a:graphic>
          </wp:inline>
        </w:drawing>
      </w:r>
    </w:p>
    <w:p w14:paraId="5670006B" w14:textId="39336FFF" w:rsidR="00962739" w:rsidRDefault="00962739" w:rsidP="00962739">
      <w:pPr>
        <w:pStyle w:val="ListParagraph"/>
        <w:numPr>
          <w:ilvl w:val="0"/>
          <w:numId w:val="43"/>
        </w:numPr>
      </w:pPr>
      <w:r>
        <w:t>Additional subscriptions for email, slack or other channels can be created as well to get notified when the alarm will be triggered</w:t>
      </w:r>
    </w:p>
    <w:p w14:paraId="39A513D6" w14:textId="1CC1EB63" w:rsidR="00962739" w:rsidRPr="00962739" w:rsidRDefault="00962739" w:rsidP="00962739">
      <w:pPr>
        <w:pStyle w:val="ListParagraph"/>
      </w:pPr>
      <w:r>
        <w:t xml:space="preserve"> </w:t>
      </w:r>
    </w:p>
    <w:p w14:paraId="0E624897" w14:textId="1BBF333D" w:rsidR="007235DD" w:rsidRPr="007235DD" w:rsidRDefault="007235DD" w:rsidP="008D6F74">
      <w:pPr>
        <w:pStyle w:val="Heading3"/>
      </w:pPr>
      <w:bookmarkStart w:id="12" w:name="_Toc86671157"/>
      <w:r>
        <w:t>Create Alarm to trigger Function</w:t>
      </w:r>
      <w:bookmarkEnd w:id="12"/>
    </w:p>
    <w:p w14:paraId="606CCEB2" w14:textId="1BC855D0" w:rsidR="009A2F28" w:rsidRPr="00D86ADE" w:rsidRDefault="00D86ADE" w:rsidP="0097642A">
      <w:pPr>
        <w:rPr>
          <w:i/>
          <w:iCs/>
        </w:rPr>
      </w:pPr>
      <w:r>
        <w:rPr>
          <w:i/>
          <w:iCs/>
        </w:rPr>
        <w:t xml:space="preserve">Menu </w:t>
      </w:r>
      <w:r w:rsidRPr="00D86ADE">
        <w:rPr>
          <w:i/>
          <w:iCs/>
        </w:rPr>
        <w:sym w:font="Wingdings" w:char="F0E0"/>
      </w:r>
      <w:r>
        <w:rPr>
          <w:i/>
          <w:iCs/>
        </w:rPr>
        <w:t xml:space="preserve"> Observability &amp; Management </w:t>
      </w:r>
      <w:r w:rsidRPr="00D86ADE">
        <w:rPr>
          <w:i/>
          <w:iCs/>
        </w:rPr>
        <w:sym w:font="Wingdings" w:char="F0E0"/>
      </w:r>
      <w:r>
        <w:rPr>
          <w:i/>
          <w:iCs/>
        </w:rPr>
        <w:t xml:space="preserve"> Alarm Definition (under Monitoring)</w:t>
      </w:r>
    </w:p>
    <w:p w14:paraId="227CDEBC" w14:textId="59F6860E" w:rsidR="00D86ADE" w:rsidRDefault="00AF19C2" w:rsidP="00AF19C2">
      <w:pPr>
        <w:pStyle w:val="ListParagraph"/>
        <w:numPr>
          <w:ilvl w:val="0"/>
          <w:numId w:val="42"/>
        </w:numPr>
      </w:pPr>
      <w:r>
        <w:t xml:space="preserve">Create Alarm </w:t>
      </w:r>
    </w:p>
    <w:p w14:paraId="6181A8DE" w14:textId="5E562F3F" w:rsidR="00AF19C2" w:rsidRDefault="00AF19C2" w:rsidP="00AF19C2">
      <w:pPr>
        <w:pStyle w:val="ListParagraph"/>
        <w:numPr>
          <w:ilvl w:val="1"/>
          <w:numId w:val="42"/>
        </w:numPr>
      </w:pPr>
      <w:r>
        <w:t>Give it a name, a body and select the Severity – Critical is recommended</w:t>
      </w:r>
    </w:p>
    <w:p w14:paraId="2B5F6226" w14:textId="34A9AA56" w:rsidR="00AF19C2" w:rsidRDefault="00AF19C2" w:rsidP="00AF19C2">
      <w:pPr>
        <w:jc w:val="center"/>
      </w:pPr>
      <w:r>
        <w:rPr>
          <w:noProof/>
        </w:rPr>
        <w:drawing>
          <wp:inline distT="0" distB="0" distL="0" distR="0" wp14:anchorId="6BF86754" wp14:editId="7E043028">
            <wp:extent cx="6581107"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8742" cy="1404942"/>
                    </a:xfrm>
                    <a:prstGeom prst="rect">
                      <a:avLst/>
                    </a:prstGeom>
                  </pic:spPr>
                </pic:pic>
              </a:graphicData>
            </a:graphic>
          </wp:inline>
        </w:drawing>
      </w:r>
    </w:p>
    <w:p w14:paraId="6FBA0233" w14:textId="77777777" w:rsidR="00AF19C2" w:rsidRDefault="00AF19C2" w:rsidP="00AF19C2">
      <w:pPr>
        <w:pStyle w:val="ListParagraph"/>
        <w:numPr>
          <w:ilvl w:val="1"/>
          <w:numId w:val="42"/>
        </w:numPr>
      </w:pPr>
      <w:r>
        <w:t>Under Metric Description</w:t>
      </w:r>
    </w:p>
    <w:p w14:paraId="63D44A3F" w14:textId="77777777" w:rsidR="00AF19C2" w:rsidRDefault="00AF19C2" w:rsidP="00AF19C2">
      <w:pPr>
        <w:pStyle w:val="ListParagraph"/>
        <w:numPr>
          <w:ilvl w:val="2"/>
          <w:numId w:val="42"/>
        </w:numPr>
      </w:pPr>
      <w:r>
        <w:t>Select the compartment</w:t>
      </w:r>
    </w:p>
    <w:p w14:paraId="6F9A58E8" w14:textId="77777777" w:rsidR="00AF19C2" w:rsidRDefault="00AF19C2" w:rsidP="00AF19C2">
      <w:pPr>
        <w:pStyle w:val="ListParagraph"/>
        <w:numPr>
          <w:ilvl w:val="2"/>
          <w:numId w:val="42"/>
        </w:numPr>
      </w:pPr>
      <w:r>
        <w:t xml:space="preserve">The </w:t>
      </w:r>
      <w:proofErr w:type="spellStart"/>
      <w:r>
        <w:rPr>
          <w:b/>
          <w:bCs/>
        </w:rPr>
        <w:t>oci_lbaas</w:t>
      </w:r>
      <w:proofErr w:type="spellEnd"/>
      <w:r>
        <w:t xml:space="preserve"> Metric Namespace</w:t>
      </w:r>
    </w:p>
    <w:p w14:paraId="2E1BD190" w14:textId="4334B06D" w:rsidR="00AF19C2" w:rsidRDefault="00AF19C2" w:rsidP="00AF19C2">
      <w:pPr>
        <w:pStyle w:val="ListParagraph"/>
        <w:numPr>
          <w:ilvl w:val="2"/>
          <w:numId w:val="42"/>
        </w:numPr>
      </w:pPr>
      <w:r>
        <w:t xml:space="preserve">The </w:t>
      </w:r>
      <w:proofErr w:type="spellStart"/>
      <w:r>
        <w:rPr>
          <w:b/>
          <w:bCs/>
        </w:rPr>
        <w:t>UnHealthyBackendServers</w:t>
      </w:r>
      <w:proofErr w:type="spellEnd"/>
      <w:r>
        <w:rPr>
          <w:b/>
          <w:bCs/>
        </w:rPr>
        <w:t xml:space="preserve"> </w:t>
      </w:r>
      <w:r w:rsidRPr="00AF19C2">
        <w:t>M</w:t>
      </w:r>
      <w:r>
        <w:t>etric Name</w:t>
      </w:r>
    </w:p>
    <w:p w14:paraId="57612C06" w14:textId="586853B6" w:rsidR="00AF19C2" w:rsidRDefault="00AF19C2" w:rsidP="00AF19C2">
      <w:pPr>
        <w:jc w:val="center"/>
      </w:pPr>
      <w:r>
        <w:rPr>
          <w:noProof/>
          <w14:numSpacing w14:val="default"/>
        </w:rPr>
        <w:lastRenderedPageBreak/>
        <w:drawing>
          <wp:inline distT="0" distB="0" distL="0" distR="0" wp14:anchorId="356047DB" wp14:editId="35755C34">
            <wp:extent cx="6648450" cy="11140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5694" cy="1143710"/>
                    </a:xfrm>
                    <a:prstGeom prst="rect">
                      <a:avLst/>
                    </a:prstGeom>
                  </pic:spPr>
                </pic:pic>
              </a:graphicData>
            </a:graphic>
          </wp:inline>
        </w:drawing>
      </w:r>
    </w:p>
    <w:p w14:paraId="30297A03" w14:textId="0A495282" w:rsidR="00AF19C2" w:rsidRDefault="00AF19C2" w:rsidP="00AF19C2">
      <w:pPr>
        <w:pStyle w:val="ListParagraph"/>
        <w:numPr>
          <w:ilvl w:val="1"/>
          <w:numId w:val="42"/>
        </w:numPr>
      </w:pPr>
      <w:r>
        <w:t>Under Metric Dimensions</w:t>
      </w:r>
    </w:p>
    <w:p w14:paraId="39EF0B23" w14:textId="6DC920A9" w:rsidR="00AF19C2" w:rsidRDefault="00AF19C2" w:rsidP="00AF19C2">
      <w:pPr>
        <w:pStyle w:val="ListParagraph"/>
        <w:numPr>
          <w:ilvl w:val="2"/>
          <w:numId w:val="42"/>
        </w:numPr>
      </w:pPr>
      <w:r>
        <w:t xml:space="preserve">Select </w:t>
      </w:r>
      <w:proofErr w:type="spellStart"/>
      <w:r>
        <w:rPr>
          <w:b/>
          <w:bCs/>
        </w:rPr>
        <w:t>resourceId</w:t>
      </w:r>
      <w:proofErr w:type="spellEnd"/>
      <w:r>
        <w:rPr>
          <w:b/>
          <w:bCs/>
        </w:rPr>
        <w:t xml:space="preserve"> </w:t>
      </w:r>
      <w:r>
        <w:t xml:space="preserve">as Dimension Name and the </w:t>
      </w:r>
      <w:r w:rsidRPr="00AF19C2">
        <w:rPr>
          <w:b/>
          <w:bCs/>
        </w:rPr>
        <w:t>Load Balancer OCID</w:t>
      </w:r>
      <w:r>
        <w:t xml:space="preserve"> as Dimension Value</w:t>
      </w:r>
    </w:p>
    <w:p w14:paraId="5A612C5D" w14:textId="6665E5D2" w:rsidR="00AF19C2" w:rsidRDefault="00AF19C2" w:rsidP="00AF19C2">
      <w:pPr>
        <w:pStyle w:val="ListParagraph"/>
        <w:numPr>
          <w:ilvl w:val="2"/>
          <w:numId w:val="42"/>
        </w:numPr>
      </w:pPr>
      <w:r>
        <w:t>Add Additional dimension</w:t>
      </w:r>
    </w:p>
    <w:p w14:paraId="6E2E9183" w14:textId="693C164E" w:rsidR="00AF19C2" w:rsidRDefault="00AF19C2" w:rsidP="00AF19C2">
      <w:pPr>
        <w:pStyle w:val="ListParagraph"/>
        <w:numPr>
          <w:ilvl w:val="2"/>
          <w:numId w:val="42"/>
        </w:numPr>
      </w:pPr>
      <w:r>
        <w:t xml:space="preserve">Select </w:t>
      </w:r>
      <w:proofErr w:type="spellStart"/>
      <w:r>
        <w:rPr>
          <w:b/>
          <w:bCs/>
        </w:rPr>
        <w:t>backendSetName</w:t>
      </w:r>
      <w:proofErr w:type="spellEnd"/>
      <w:r>
        <w:rPr>
          <w:b/>
          <w:bCs/>
        </w:rPr>
        <w:t xml:space="preserve"> </w:t>
      </w:r>
      <w:r>
        <w:t xml:space="preserve">as Dimension Name and the </w:t>
      </w:r>
      <w:r>
        <w:rPr>
          <w:b/>
          <w:bCs/>
        </w:rPr>
        <w:t xml:space="preserve">Backend Set Name </w:t>
      </w:r>
      <w:r>
        <w:t>as Dimension Value</w:t>
      </w:r>
    </w:p>
    <w:p w14:paraId="413096C9" w14:textId="1BBD2772" w:rsidR="00AF19C2" w:rsidRDefault="00AF19C2" w:rsidP="00AF19C2">
      <w:r>
        <w:rPr>
          <w:noProof/>
          <w14:numSpacing w14:val="default"/>
        </w:rPr>
        <w:drawing>
          <wp:inline distT="0" distB="0" distL="0" distR="0" wp14:anchorId="429EF457" wp14:editId="5434A02F">
            <wp:extent cx="6632766" cy="1162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35028" cy="1162446"/>
                    </a:xfrm>
                    <a:prstGeom prst="rect">
                      <a:avLst/>
                    </a:prstGeom>
                  </pic:spPr>
                </pic:pic>
              </a:graphicData>
            </a:graphic>
          </wp:inline>
        </w:drawing>
      </w:r>
    </w:p>
    <w:p w14:paraId="10DB4025" w14:textId="2A25E699" w:rsidR="00AF19C2" w:rsidRDefault="00AF19C2" w:rsidP="00AF19C2">
      <w:pPr>
        <w:pStyle w:val="ListParagraph"/>
        <w:numPr>
          <w:ilvl w:val="1"/>
          <w:numId w:val="42"/>
        </w:numPr>
      </w:pPr>
      <w:r>
        <w:t>Under Trigger rule</w:t>
      </w:r>
    </w:p>
    <w:p w14:paraId="0B0C4A7C" w14:textId="433CEFA7" w:rsidR="00AF19C2" w:rsidRDefault="00AF19C2" w:rsidP="00AF19C2">
      <w:pPr>
        <w:pStyle w:val="ListParagraph"/>
        <w:numPr>
          <w:ilvl w:val="2"/>
          <w:numId w:val="42"/>
        </w:numPr>
      </w:pPr>
      <w:r>
        <w:t xml:space="preserve">Select </w:t>
      </w:r>
      <w:r>
        <w:rPr>
          <w:b/>
          <w:bCs/>
        </w:rPr>
        <w:t xml:space="preserve">greater than or equal to </w:t>
      </w:r>
      <w:r>
        <w:t xml:space="preserve">as Operator and </w:t>
      </w:r>
      <w:r>
        <w:rPr>
          <w:b/>
          <w:bCs/>
        </w:rPr>
        <w:t xml:space="preserve">2 </w:t>
      </w:r>
      <w:r>
        <w:t>as Value</w:t>
      </w:r>
    </w:p>
    <w:p w14:paraId="4F7027BE" w14:textId="53D79205" w:rsidR="00D86ADE" w:rsidRDefault="00AF19C2" w:rsidP="00AF19C2">
      <w:pPr>
        <w:jc w:val="center"/>
      </w:pPr>
      <w:r>
        <w:rPr>
          <w:noProof/>
          <w14:numSpacing w14:val="default"/>
        </w:rPr>
        <w:drawing>
          <wp:inline distT="0" distB="0" distL="0" distR="0" wp14:anchorId="10099AAB" wp14:editId="09145ACA">
            <wp:extent cx="4029075" cy="1227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0370" cy="1242788"/>
                    </a:xfrm>
                    <a:prstGeom prst="rect">
                      <a:avLst/>
                    </a:prstGeom>
                  </pic:spPr>
                </pic:pic>
              </a:graphicData>
            </a:graphic>
          </wp:inline>
        </w:drawing>
      </w:r>
    </w:p>
    <w:p w14:paraId="06DCD7CE" w14:textId="3F55D7F9" w:rsidR="00D86ADE" w:rsidRDefault="00962739" w:rsidP="00962739">
      <w:pPr>
        <w:pStyle w:val="ListParagraph"/>
        <w:numPr>
          <w:ilvl w:val="1"/>
          <w:numId w:val="42"/>
        </w:numPr>
      </w:pPr>
      <w:r>
        <w:t>Select the Topic for failover</w:t>
      </w:r>
    </w:p>
    <w:p w14:paraId="5B4B43A5" w14:textId="0608893F" w:rsidR="00962739" w:rsidRDefault="00962739" w:rsidP="00962739">
      <w:pPr>
        <w:jc w:val="center"/>
      </w:pPr>
      <w:r>
        <w:rPr>
          <w:noProof/>
          <w14:numSpacing w14:val="default"/>
        </w:rPr>
        <w:drawing>
          <wp:inline distT="0" distB="0" distL="0" distR="0" wp14:anchorId="1085FA60" wp14:editId="04650FE0">
            <wp:extent cx="5724525" cy="16401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9430" cy="1644392"/>
                    </a:xfrm>
                    <a:prstGeom prst="rect">
                      <a:avLst/>
                    </a:prstGeom>
                  </pic:spPr>
                </pic:pic>
              </a:graphicData>
            </a:graphic>
          </wp:inline>
        </w:drawing>
      </w:r>
    </w:p>
    <w:p w14:paraId="4BB3313B" w14:textId="4D4EEDB8" w:rsidR="009E6FD9" w:rsidRDefault="00962739" w:rsidP="00962739">
      <w:pPr>
        <w:pStyle w:val="ListParagraph"/>
        <w:numPr>
          <w:ilvl w:val="1"/>
          <w:numId w:val="42"/>
        </w:numPr>
      </w:pPr>
      <w:r>
        <w:t>Save alarm</w:t>
      </w:r>
    </w:p>
    <w:p w14:paraId="6F4E6AA9" w14:textId="40FE9EED" w:rsidR="008E1DDA" w:rsidRDefault="008E1DDA" w:rsidP="00FC5DA4"/>
    <w:p w14:paraId="0323C60A" w14:textId="5A91C091" w:rsidR="003363F5" w:rsidRDefault="003363F5" w:rsidP="008D6F74">
      <w:pPr>
        <w:pStyle w:val="Heading1-Firstheading"/>
      </w:pPr>
      <w:bookmarkStart w:id="13" w:name="_Toc86671158"/>
      <w:r>
        <w:t>Test Failover</w:t>
      </w:r>
      <w:bookmarkEnd w:id="13"/>
    </w:p>
    <w:p w14:paraId="24955591" w14:textId="533EBA52" w:rsidR="003363F5" w:rsidRDefault="003363F5" w:rsidP="003363F5">
      <w:r>
        <w:t xml:space="preserve">All traffic should go to the Primary VM under normal circumstances. </w:t>
      </w:r>
      <w:proofErr w:type="gramStart"/>
      <w:r>
        <w:t>In order to</w:t>
      </w:r>
      <w:proofErr w:type="gramEnd"/>
      <w:r>
        <w:t xml:space="preserve"> test the failover, there are two ways:</w:t>
      </w:r>
    </w:p>
    <w:p w14:paraId="287EAE23" w14:textId="5BE16D56" w:rsidR="003363F5" w:rsidRDefault="003363F5" w:rsidP="003363F5">
      <w:pPr>
        <w:pStyle w:val="ListParagraph"/>
        <w:numPr>
          <w:ilvl w:val="0"/>
          <w:numId w:val="44"/>
        </w:numPr>
      </w:pPr>
      <w:r>
        <w:t>Stop the Primary VM</w:t>
      </w:r>
    </w:p>
    <w:p w14:paraId="28B9E3FB" w14:textId="7CBCB438" w:rsidR="003363F5" w:rsidRDefault="003363F5" w:rsidP="003363F5">
      <w:pPr>
        <w:pStyle w:val="ListParagraph"/>
        <w:numPr>
          <w:ilvl w:val="1"/>
          <w:numId w:val="44"/>
        </w:numPr>
      </w:pPr>
      <w:r>
        <w:t>If the Primary VM is shut down, the Alarm will be triggered, and the Failover Function will be invoked</w:t>
      </w:r>
    </w:p>
    <w:p w14:paraId="722C5122" w14:textId="0BB1CDAE" w:rsidR="003363F5" w:rsidRDefault="003363F5" w:rsidP="003363F5">
      <w:pPr>
        <w:pStyle w:val="ListParagraph"/>
        <w:numPr>
          <w:ilvl w:val="1"/>
          <w:numId w:val="44"/>
        </w:numPr>
      </w:pPr>
      <w:r>
        <w:lastRenderedPageBreak/>
        <w:t>The Function will start the Failover VM and will not attempt to stop the Primary VM, as the status is not RUNNING</w:t>
      </w:r>
    </w:p>
    <w:p w14:paraId="3F2C4455" w14:textId="07E93873" w:rsidR="003363F5" w:rsidRDefault="003363F5" w:rsidP="003363F5">
      <w:pPr>
        <w:pStyle w:val="ListParagraph"/>
        <w:numPr>
          <w:ilvl w:val="1"/>
          <w:numId w:val="44"/>
        </w:numPr>
      </w:pPr>
      <w:r>
        <w:t>Once the Failover VM is up and running, the Load Balancer will automatically send traffic to this machine instead</w:t>
      </w:r>
    </w:p>
    <w:p w14:paraId="19273AAB" w14:textId="294332DD" w:rsidR="003363F5" w:rsidRDefault="003363F5" w:rsidP="003363F5">
      <w:pPr>
        <w:pStyle w:val="ListParagraph"/>
        <w:numPr>
          <w:ilvl w:val="1"/>
          <w:numId w:val="44"/>
        </w:numPr>
      </w:pPr>
      <w:r>
        <w:t xml:space="preserve">If in the meantime, the Primary VM becomes healthy again, the Load Balancer will switch back to it and traffic will only go to the Primary </w:t>
      </w:r>
      <w:r w:rsidR="00894D6C">
        <w:t xml:space="preserve">and the Failover VM can be stopped </w:t>
      </w:r>
    </w:p>
    <w:p w14:paraId="364F4690" w14:textId="7F94BAA2" w:rsidR="003363F5" w:rsidRDefault="003363F5" w:rsidP="003363F5">
      <w:pPr>
        <w:pStyle w:val="ListParagraph"/>
        <w:numPr>
          <w:ilvl w:val="0"/>
          <w:numId w:val="44"/>
        </w:numPr>
      </w:pPr>
      <w:r>
        <w:t>Stop the webserver on the Primary VM (or the services that is subject to the health check), but not the VM itself</w:t>
      </w:r>
    </w:p>
    <w:p w14:paraId="07C8C487" w14:textId="6C0188EF" w:rsidR="003363F5" w:rsidRDefault="003363F5" w:rsidP="003363F5">
      <w:pPr>
        <w:pStyle w:val="ListParagraph"/>
        <w:numPr>
          <w:ilvl w:val="1"/>
          <w:numId w:val="44"/>
        </w:numPr>
      </w:pPr>
      <w:r>
        <w:t>If the health check on the Load Balancer (in this case, HTTP) becomes unhealthy, the alarm will be triggered, and the Failover Function will be invoked</w:t>
      </w:r>
    </w:p>
    <w:p w14:paraId="11EF1D75" w14:textId="08717BB4" w:rsidR="003363F5" w:rsidRDefault="003363F5" w:rsidP="003363F5">
      <w:pPr>
        <w:pStyle w:val="ListParagraph"/>
        <w:numPr>
          <w:ilvl w:val="1"/>
          <w:numId w:val="44"/>
        </w:numPr>
      </w:pPr>
      <w:r>
        <w:t>The Function will start the Failover VM and will also stop the Primary VM</w:t>
      </w:r>
    </w:p>
    <w:p w14:paraId="4819C5F8" w14:textId="77777777" w:rsidR="003363F5" w:rsidRDefault="003363F5" w:rsidP="003363F5">
      <w:pPr>
        <w:pStyle w:val="ListParagraph"/>
        <w:numPr>
          <w:ilvl w:val="1"/>
          <w:numId w:val="44"/>
        </w:numPr>
      </w:pPr>
      <w:r>
        <w:t>Once the Failover VM is up and running, the Load Balancer will automatically send traffic to this machine instead</w:t>
      </w:r>
    </w:p>
    <w:p w14:paraId="04A3623D" w14:textId="2A395ED8" w:rsidR="003363F5" w:rsidRPr="003363F5" w:rsidRDefault="003363F5" w:rsidP="003363F5">
      <w:pPr>
        <w:pStyle w:val="ListParagraph"/>
        <w:numPr>
          <w:ilvl w:val="1"/>
          <w:numId w:val="44"/>
        </w:numPr>
      </w:pPr>
      <w:r>
        <w:t xml:space="preserve">If in the meantime, the Primary VM becomes healthy again, the Load Balancer will switch back to it and traffic will only go to the Primary </w:t>
      </w:r>
      <w:r w:rsidR="00894D6C">
        <w:t>and the Failover VM can be stopped</w:t>
      </w:r>
    </w:p>
    <w:p w14:paraId="4C22828B" w14:textId="6A5535BA" w:rsidR="008E1DDA" w:rsidRDefault="008E1DDA" w:rsidP="00FC5DA4"/>
    <w:p w14:paraId="01194D76" w14:textId="77777777" w:rsidR="0024158A" w:rsidRDefault="009351C6" w:rsidP="00FC5DA4">
      <w:pPr>
        <w:rPr>
          <w:i/>
          <w:iCs/>
        </w:rPr>
      </w:pPr>
      <w:r>
        <w:rPr>
          <w:i/>
          <w:iCs/>
        </w:rPr>
        <w:t xml:space="preserve">Note: </w:t>
      </w:r>
    </w:p>
    <w:p w14:paraId="324F994D" w14:textId="5B5C5AEE" w:rsidR="004A5056" w:rsidRDefault="00916025" w:rsidP="00FC5DA4">
      <w:pPr>
        <w:rPr>
          <w:i/>
          <w:iCs/>
        </w:rPr>
      </w:pPr>
      <w:r w:rsidRPr="009351C6">
        <w:rPr>
          <w:i/>
          <w:iCs/>
        </w:rPr>
        <w:t xml:space="preserve">This way of doing the failover will have a downtime of </w:t>
      </w:r>
      <w:r w:rsidR="004A5056" w:rsidRPr="009351C6">
        <w:rPr>
          <w:i/>
          <w:iCs/>
        </w:rPr>
        <w:t>appro</w:t>
      </w:r>
      <w:r w:rsidR="004A5056">
        <w:rPr>
          <w:i/>
          <w:iCs/>
        </w:rPr>
        <w:t>ximative</w:t>
      </w:r>
      <w:r w:rsidRPr="009351C6">
        <w:rPr>
          <w:i/>
          <w:iCs/>
        </w:rPr>
        <w:t xml:space="preserve"> 3</w:t>
      </w:r>
      <w:r w:rsidR="00081DA7" w:rsidRPr="009351C6">
        <w:rPr>
          <w:i/>
          <w:iCs/>
        </w:rPr>
        <w:t>-</w:t>
      </w:r>
      <w:r w:rsidR="00AF64CD" w:rsidRPr="009351C6">
        <w:rPr>
          <w:i/>
          <w:iCs/>
        </w:rPr>
        <w:t>5</w:t>
      </w:r>
      <w:r w:rsidRPr="009351C6">
        <w:rPr>
          <w:i/>
          <w:iCs/>
        </w:rPr>
        <w:t xml:space="preserve"> minutes </w:t>
      </w:r>
    </w:p>
    <w:p w14:paraId="0BEC51C0" w14:textId="3CAEF67D" w:rsidR="004A5056" w:rsidRDefault="004A5056" w:rsidP="004A5056">
      <w:pPr>
        <w:pStyle w:val="ListParagraph"/>
        <w:numPr>
          <w:ilvl w:val="0"/>
          <w:numId w:val="45"/>
        </w:numPr>
        <w:rPr>
          <w:i/>
          <w:iCs/>
        </w:rPr>
      </w:pPr>
      <w:r>
        <w:rPr>
          <w:i/>
          <w:iCs/>
        </w:rPr>
        <w:t>T</w:t>
      </w:r>
      <w:r w:rsidR="00916025" w:rsidRPr="004A5056">
        <w:rPr>
          <w:i/>
          <w:iCs/>
        </w:rPr>
        <w:t>he L</w:t>
      </w:r>
      <w:r w:rsidR="009351C6" w:rsidRPr="004A5056">
        <w:rPr>
          <w:i/>
          <w:iCs/>
        </w:rPr>
        <w:t xml:space="preserve">oad </w:t>
      </w:r>
      <w:r w:rsidR="00916025" w:rsidRPr="004A5056">
        <w:rPr>
          <w:i/>
          <w:iCs/>
        </w:rPr>
        <w:t>B</w:t>
      </w:r>
      <w:r w:rsidR="009351C6" w:rsidRPr="004A5056">
        <w:rPr>
          <w:i/>
          <w:iCs/>
        </w:rPr>
        <w:t>alancer</w:t>
      </w:r>
      <w:r w:rsidR="00916025" w:rsidRPr="004A5056">
        <w:rPr>
          <w:i/>
          <w:iCs/>
        </w:rPr>
        <w:t xml:space="preserve"> notices that the node is not healthy</w:t>
      </w:r>
    </w:p>
    <w:p w14:paraId="41BA4216" w14:textId="77777777" w:rsidR="004A5056" w:rsidRDefault="004A5056" w:rsidP="004A5056">
      <w:pPr>
        <w:pStyle w:val="ListParagraph"/>
        <w:numPr>
          <w:ilvl w:val="0"/>
          <w:numId w:val="45"/>
        </w:numPr>
        <w:rPr>
          <w:i/>
          <w:iCs/>
        </w:rPr>
      </w:pPr>
      <w:r>
        <w:rPr>
          <w:i/>
          <w:iCs/>
        </w:rPr>
        <w:t>T</w:t>
      </w:r>
      <w:r w:rsidR="00916025" w:rsidRPr="004A5056">
        <w:rPr>
          <w:i/>
          <w:iCs/>
        </w:rPr>
        <w:t xml:space="preserve">he alarm gets fired with </w:t>
      </w:r>
      <w:r w:rsidR="009351C6" w:rsidRPr="004A5056">
        <w:rPr>
          <w:i/>
          <w:iCs/>
        </w:rPr>
        <w:t>1</w:t>
      </w:r>
      <w:r w:rsidR="00916025" w:rsidRPr="004A5056">
        <w:rPr>
          <w:i/>
          <w:iCs/>
        </w:rPr>
        <w:t xml:space="preserve"> min delay</w:t>
      </w:r>
      <w:r w:rsidR="003240AF" w:rsidRPr="004A5056">
        <w:rPr>
          <w:i/>
          <w:iCs/>
        </w:rPr>
        <w:t xml:space="preserve"> because the condition must be maintained for 1</w:t>
      </w:r>
      <w:r w:rsidR="009351C6" w:rsidRPr="004A5056">
        <w:rPr>
          <w:i/>
          <w:iCs/>
        </w:rPr>
        <w:t xml:space="preserve"> </w:t>
      </w:r>
      <w:r w:rsidR="003240AF" w:rsidRPr="004A5056">
        <w:rPr>
          <w:i/>
          <w:iCs/>
        </w:rPr>
        <w:t>min minimum</w:t>
      </w:r>
    </w:p>
    <w:p w14:paraId="6EDDF065" w14:textId="77777777" w:rsidR="004A5056" w:rsidRDefault="004A5056" w:rsidP="004A5056">
      <w:pPr>
        <w:pStyle w:val="ListParagraph"/>
        <w:numPr>
          <w:ilvl w:val="0"/>
          <w:numId w:val="45"/>
        </w:numPr>
        <w:rPr>
          <w:i/>
          <w:iCs/>
        </w:rPr>
      </w:pPr>
      <w:r>
        <w:rPr>
          <w:i/>
          <w:iCs/>
        </w:rPr>
        <w:t>T</w:t>
      </w:r>
      <w:r w:rsidR="00916025" w:rsidRPr="004A5056">
        <w:rPr>
          <w:i/>
          <w:iCs/>
        </w:rPr>
        <w:t xml:space="preserve">he </w:t>
      </w:r>
      <w:r w:rsidR="009351C6" w:rsidRPr="004A5056">
        <w:rPr>
          <w:i/>
          <w:iCs/>
        </w:rPr>
        <w:t>Function</w:t>
      </w:r>
      <w:r w:rsidR="00916025" w:rsidRPr="004A5056">
        <w:rPr>
          <w:i/>
          <w:iCs/>
        </w:rPr>
        <w:t xml:space="preserve"> is called </w:t>
      </w:r>
      <w:r>
        <w:rPr>
          <w:i/>
          <w:iCs/>
        </w:rPr>
        <w:t>to start the Failover VM</w:t>
      </w:r>
    </w:p>
    <w:p w14:paraId="64328886" w14:textId="77777777" w:rsidR="004A5056" w:rsidRDefault="004A5056" w:rsidP="004A5056">
      <w:pPr>
        <w:pStyle w:val="ListParagraph"/>
        <w:numPr>
          <w:ilvl w:val="0"/>
          <w:numId w:val="45"/>
        </w:numPr>
        <w:rPr>
          <w:i/>
          <w:iCs/>
        </w:rPr>
      </w:pPr>
      <w:r>
        <w:rPr>
          <w:i/>
          <w:iCs/>
        </w:rPr>
        <w:t>T</w:t>
      </w:r>
      <w:r w:rsidR="00916025" w:rsidRPr="004A5056">
        <w:rPr>
          <w:i/>
          <w:iCs/>
        </w:rPr>
        <w:t>he</w:t>
      </w:r>
      <w:r>
        <w:rPr>
          <w:i/>
          <w:iCs/>
        </w:rPr>
        <w:t xml:space="preserve"> Failover</w:t>
      </w:r>
      <w:r w:rsidR="00916025" w:rsidRPr="004A5056">
        <w:rPr>
          <w:i/>
          <w:iCs/>
        </w:rPr>
        <w:t xml:space="preserve"> </w:t>
      </w:r>
      <w:r w:rsidR="009351C6" w:rsidRPr="004A5056">
        <w:rPr>
          <w:i/>
          <w:iCs/>
        </w:rPr>
        <w:t>VM</w:t>
      </w:r>
      <w:r w:rsidR="00916025" w:rsidRPr="004A5056">
        <w:rPr>
          <w:i/>
          <w:iCs/>
        </w:rPr>
        <w:t xml:space="preserve"> is started</w:t>
      </w:r>
      <w:r w:rsidR="00BA3705" w:rsidRPr="004A5056">
        <w:rPr>
          <w:i/>
          <w:iCs/>
        </w:rPr>
        <w:t xml:space="preserve"> </w:t>
      </w:r>
    </w:p>
    <w:p w14:paraId="61FB1528" w14:textId="5804F2D2" w:rsidR="00916025" w:rsidRPr="004A5056" w:rsidRDefault="004A5056" w:rsidP="004A5056">
      <w:pPr>
        <w:pStyle w:val="ListParagraph"/>
        <w:numPr>
          <w:ilvl w:val="0"/>
          <w:numId w:val="45"/>
        </w:numPr>
        <w:rPr>
          <w:i/>
          <w:iCs/>
        </w:rPr>
      </w:pPr>
      <w:r>
        <w:rPr>
          <w:i/>
          <w:iCs/>
        </w:rPr>
        <w:t>T</w:t>
      </w:r>
      <w:r w:rsidR="00BA3705" w:rsidRPr="004A5056">
        <w:rPr>
          <w:i/>
          <w:iCs/>
        </w:rPr>
        <w:t xml:space="preserve">he </w:t>
      </w:r>
      <w:r>
        <w:rPr>
          <w:i/>
          <w:iCs/>
        </w:rPr>
        <w:t>Load Balancer</w:t>
      </w:r>
      <w:r w:rsidR="00BA3705" w:rsidRPr="004A5056">
        <w:rPr>
          <w:i/>
          <w:iCs/>
        </w:rPr>
        <w:t xml:space="preserve"> sees the new instance </w:t>
      </w:r>
      <w:r>
        <w:rPr>
          <w:i/>
          <w:iCs/>
        </w:rPr>
        <w:t>as healthy</w:t>
      </w:r>
    </w:p>
    <w:p w14:paraId="04408515" w14:textId="10CB57B1" w:rsidR="00B902D4" w:rsidRPr="009351C6" w:rsidRDefault="009351C6" w:rsidP="00FC5DA4">
      <w:pPr>
        <w:rPr>
          <w:i/>
          <w:iCs/>
        </w:rPr>
      </w:pPr>
      <w:r>
        <w:rPr>
          <w:i/>
          <w:iCs/>
        </w:rPr>
        <w:t xml:space="preserve">If a failover with almost zero downtime is needed, </w:t>
      </w:r>
      <w:r w:rsidR="00F72560">
        <w:rPr>
          <w:i/>
          <w:iCs/>
        </w:rPr>
        <w:t>then</w:t>
      </w:r>
      <w:r>
        <w:rPr>
          <w:i/>
          <w:iCs/>
        </w:rPr>
        <w:t xml:space="preserve"> the Failover VM should be up-and-running, and the Load Balancer will switch traffic automatically between primary and backup.</w:t>
      </w:r>
    </w:p>
    <w:p w14:paraId="38110878" w14:textId="77777777" w:rsidR="008E1DDA" w:rsidRPr="00455755" w:rsidRDefault="008E1DDA" w:rsidP="00FC5DA4"/>
    <w:p w14:paraId="5464CA55" w14:textId="2CFE0D1F" w:rsidR="00455755" w:rsidRPr="00455755" w:rsidRDefault="00455755" w:rsidP="00FC5DA4"/>
    <w:p w14:paraId="294A37BA" w14:textId="77777777" w:rsidR="00455755" w:rsidRPr="00455755" w:rsidRDefault="00455755" w:rsidP="00FC5DA4"/>
    <w:sectPr w:rsidR="00455755" w:rsidRPr="00455755" w:rsidSect="00992E8E">
      <w:headerReference w:type="default" r:id="rId26"/>
      <w:footerReference w:type="default" r:id="rId27"/>
      <w:pgSz w:w="12240" w:h="15840" w:code="1"/>
      <w:pgMar w:top="1080" w:right="1080" w:bottom="1080" w:left="1080" w:header="50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17448" w14:textId="77777777" w:rsidR="00E52352" w:rsidRDefault="00E52352" w:rsidP="00A83C88">
      <w:pPr>
        <w:spacing w:after="0" w:line="240" w:lineRule="auto"/>
      </w:pPr>
      <w:r>
        <w:separator/>
      </w:r>
    </w:p>
  </w:endnote>
  <w:endnote w:type="continuationSeparator" w:id="0">
    <w:p w14:paraId="6F3CC02A" w14:textId="77777777" w:rsidR="00E52352" w:rsidRDefault="00E52352" w:rsidP="00A8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AA595" w14:textId="1EF96AB0" w:rsidR="00950A30" w:rsidRDefault="00950A30" w:rsidP="00341BA1">
    <w:pPr>
      <w:pStyle w:val="Footer"/>
    </w:pPr>
    <w:r w:rsidRPr="005C5EB6">
      <w:rPr>
        <w:rStyle w:val="Strong"/>
      </w:rPr>
      <w:fldChar w:fldCharType="begin"/>
    </w:r>
    <w:r w:rsidRPr="005C5EB6">
      <w:rPr>
        <w:rStyle w:val="Strong"/>
      </w:rPr>
      <w:instrText xml:space="preserve"> PAGE   \* MERGEFORMAT </w:instrText>
    </w:r>
    <w:r w:rsidRPr="005C5EB6">
      <w:rPr>
        <w:rStyle w:val="Strong"/>
      </w:rPr>
      <w:fldChar w:fldCharType="separate"/>
    </w:r>
    <w:r>
      <w:rPr>
        <w:rStyle w:val="Strong"/>
      </w:rPr>
      <w:t>2</w:t>
    </w:r>
    <w:r w:rsidRPr="005C5EB6">
      <w:rPr>
        <w:rStyle w:val="Strong"/>
      </w:rPr>
      <w:fldChar w:fldCharType="end"/>
    </w:r>
    <w:r w:rsidRPr="005C5EB6">
      <w:rPr>
        <w:rStyle w:val="Strong"/>
      </w:rPr>
      <w:tab/>
    </w:r>
    <w:r w:rsidRPr="00114201">
      <w:t xml:space="preserve"> </w:t>
    </w:r>
    <w:fldSimple w:instr=" STYLEREF  Title  \* MERGEFORMAT ">
      <w:r w:rsidR="0024158A">
        <w:rPr>
          <w:noProof/>
        </w:rPr>
        <w:t>OCI Compute Failover using OCI Functions</w:t>
      </w:r>
    </w:fldSimple>
    <w:r>
      <w:t xml:space="preserve"> </w:t>
    </w:r>
    <w:r w:rsidRPr="00114201">
      <w:t xml:space="preserve"> /  </w:t>
    </w:r>
    <w:r>
      <w:t>1.0</w:t>
    </w:r>
    <w:r>
      <w:ptab w:relativeTo="margin" w:alignment="right" w:leader="none"/>
    </w:r>
    <w:r>
      <w:rPr>
        <w:noProof/>
      </w:rPr>
      <w:drawing>
        <wp:inline distT="0" distB="0" distL="0" distR="0" wp14:anchorId="4BD85AD0" wp14:editId="4620CC75">
          <wp:extent cx="695325" cy="103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695325" cy="103688"/>
                  </a:xfrm>
                  <a:prstGeom prst="rect">
                    <a:avLst/>
                  </a:prstGeom>
                  <a:noFill/>
                </pic:spPr>
              </pic:pic>
            </a:graphicData>
          </a:graphic>
        </wp:inline>
      </w:drawing>
    </w:r>
  </w:p>
  <w:p w14:paraId="3BEF1DFF" w14:textId="57F50CC9" w:rsidR="00950A30" w:rsidRDefault="00950A30" w:rsidP="004E3864">
    <w:pPr>
      <w:pStyle w:val="Footerline26pt"/>
    </w:pPr>
    <w:r>
      <w:tab/>
    </w:r>
    <w:r w:rsidRPr="002B6DD1">
      <w:t xml:space="preserve">Copyright © </w:t>
    </w:r>
    <w:r w:rsidRPr="002B6DD1">
      <w:fldChar w:fldCharType="begin"/>
    </w:r>
    <w:r w:rsidRPr="002B6DD1">
      <w:instrText xml:space="preserve"> DATE  \@ "yyyy"  \* MERGEFORMAT </w:instrText>
    </w:r>
    <w:r w:rsidRPr="002B6DD1">
      <w:fldChar w:fldCharType="separate"/>
    </w:r>
    <w:r w:rsidR="00E4332D">
      <w:rPr>
        <w:noProof/>
      </w:rPr>
      <w:t>2021</w:t>
    </w:r>
    <w:r w:rsidRPr="002B6DD1">
      <w:fldChar w:fldCharType="end"/>
    </w:r>
    <w:r w:rsidRPr="002B6DD1">
      <w:t xml:space="preserve">, Oracle and/or its </w:t>
    </w:r>
    <w:r w:rsidRPr="00234463">
      <w:t>affiliates</w:t>
    </w:r>
    <w:r w:rsidRPr="002B6DD1">
      <w:t xml:space="preserve"> /  </w:t>
    </w:r>
    <w:sdt>
      <w:sdtPr>
        <w:alias w:val="Confidential Dropdown"/>
        <w:tag w:val="Confidential Dropdown"/>
        <w:id w:val="1165278308"/>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EndPr/>
      <w:sdtContent>
        <w:r>
          <w:t>Confidential – Oracle Restricted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FFED3" w14:textId="77777777" w:rsidR="00E52352" w:rsidRDefault="00E52352" w:rsidP="00A83C88">
      <w:pPr>
        <w:spacing w:after="0" w:line="240" w:lineRule="auto"/>
      </w:pPr>
      <w:r>
        <w:separator/>
      </w:r>
    </w:p>
  </w:footnote>
  <w:footnote w:type="continuationSeparator" w:id="0">
    <w:p w14:paraId="5AC1AF19" w14:textId="77777777" w:rsidR="00E52352" w:rsidRDefault="00E52352" w:rsidP="00A8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91033" w14:textId="77777777" w:rsidR="00950A30" w:rsidRPr="008D7FE0" w:rsidRDefault="00950A30" w:rsidP="008D7FE0">
    <w:pPr>
      <w:pStyle w:val="Header"/>
    </w:pPr>
    <w:r>
      <w:rPr>
        <w:noProof/>
        <w14:numSpacing w14:val="default"/>
      </w:rPr>
      <w:drawing>
        <wp:anchor distT="0" distB="0" distL="114300" distR="114300" simplePos="0" relativeHeight="251659264" behindDoc="1" locked="1" layoutInCell="1" allowOverlap="1" wp14:anchorId="4D9283CF" wp14:editId="08D76F60">
          <wp:simplePos x="0" y="0"/>
          <wp:positionH relativeFrom="page">
            <wp:align>center</wp:align>
          </wp:positionH>
          <wp:positionV relativeFrom="page">
            <wp:align>top</wp:align>
          </wp:positionV>
          <wp:extent cx="7827264" cy="201168"/>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7827264" cy="20116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6825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0C04E2"/>
    <w:lvl w:ilvl="0">
      <w:start w:val="1"/>
      <w:numFmt w:val="decimal"/>
      <w:pStyle w:val="ListNumber"/>
      <w:lvlText w:val="%1."/>
      <w:lvlJc w:val="left"/>
      <w:pPr>
        <w:tabs>
          <w:tab w:val="num" w:pos="360"/>
        </w:tabs>
        <w:ind w:left="360" w:hanging="360"/>
      </w:pPr>
    </w:lvl>
  </w:abstractNum>
  <w:abstractNum w:abstractNumId="9" w15:restartNumberingAfterBreak="0">
    <w:nsid w:val="01443EB7"/>
    <w:multiLevelType w:val="hybridMultilevel"/>
    <w:tmpl w:val="C8B6A014"/>
    <w:lvl w:ilvl="0" w:tplc="C3BC7494">
      <w:start w:val="1"/>
      <w:numFmt w:val="bullet"/>
      <w:lvlText w:val="-"/>
      <w:lvlJc w:val="left"/>
      <w:pPr>
        <w:ind w:left="720" w:hanging="360"/>
      </w:pPr>
      <w:rPr>
        <w:rFonts w:ascii="Oracle Sans" w:eastAsiaTheme="minorHAnsi" w:hAnsi="Oracle Sans"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1" w15:restartNumberingAfterBreak="0">
    <w:nsid w:val="0936109D"/>
    <w:multiLevelType w:val="hybridMultilevel"/>
    <w:tmpl w:val="3AB21B2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0A691133"/>
    <w:multiLevelType w:val="hybridMultilevel"/>
    <w:tmpl w:val="4AB68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3407E"/>
    <w:multiLevelType w:val="hybridMultilevel"/>
    <w:tmpl w:val="6FACB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5" w15:restartNumberingAfterBreak="0">
    <w:nsid w:val="1CE95C2E"/>
    <w:multiLevelType w:val="hybridMultilevel"/>
    <w:tmpl w:val="1618D8B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230953E8"/>
    <w:multiLevelType w:val="hybridMultilevel"/>
    <w:tmpl w:val="A164FA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23D606B9"/>
    <w:multiLevelType w:val="multilevel"/>
    <w:tmpl w:val="3CD049D8"/>
    <w:styleLink w:val="ListContinue5Indents"/>
    <w:lvl w:ilvl="0">
      <w:start w:val="1"/>
      <w:numFmt w:val="none"/>
      <w:pStyle w:val="ListContinue"/>
      <w:lvlText w:val="%1"/>
      <w:lvlJc w:val="left"/>
      <w:pPr>
        <w:ind w:left="360" w:hanging="360"/>
      </w:pPr>
      <w:rPr>
        <w:rFonts w:hint="default"/>
      </w:rPr>
    </w:lvl>
    <w:lvl w:ilvl="1">
      <w:start w:val="1"/>
      <w:numFmt w:val="none"/>
      <w:pStyle w:val="ListContinue2"/>
      <w:lvlText w:val="%2"/>
      <w:lvlJc w:val="left"/>
      <w:pPr>
        <w:ind w:left="720" w:hanging="360"/>
      </w:pPr>
      <w:rPr>
        <w:rFonts w:hint="default"/>
      </w:rPr>
    </w:lvl>
    <w:lvl w:ilvl="2">
      <w:start w:val="1"/>
      <w:numFmt w:val="none"/>
      <w:pStyle w:val="ListContinue3"/>
      <w:lvlText w:val="%3"/>
      <w:lvlJc w:val="left"/>
      <w:pPr>
        <w:ind w:left="1080" w:hanging="360"/>
      </w:pPr>
      <w:rPr>
        <w:rFonts w:hint="default"/>
      </w:rPr>
    </w:lvl>
    <w:lvl w:ilvl="3">
      <w:start w:val="1"/>
      <w:numFmt w:val="none"/>
      <w:pStyle w:val="ListContinue4"/>
      <w:lvlText w:val=""/>
      <w:lvlJc w:val="left"/>
      <w:pPr>
        <w:ind w:left="1440" w:hanging="360"/>
      </w:pPr>
      <w:rPr>
        <w:rFonts w:hint="default"/>
      </w:rPr>
    </w:lvl>
    <w:lvl w:ilvl="4">
      <w:start w:val="1"/>
      <w:numFmt w:val="none"/>
      <w:pStyle w:val="ListContinue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BE24692"/>
    <w:multiLevelType w:val="multilevel"/>
    <w:tmpl w:val="A334738A"/>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20" w15:restartNumberingAfterBreak="0">
    <w:nsid w:val="2F922F77"/>
    <w:multiLevelType w:val="hybridMultilevel"/>
    <w:tmpl w:val="305A3F7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22" w15:restartNumberingAfterBreak="0">
    <w:nsid w:val="38C358A9"/>
    <w:multiLevelType w:val="hybridMultilevel"/>
    <w:tmpl w:val="5088FE1A"/>
    <w:lvl w:ilvl="0" w:tplc="005064AA">
      <w:start w:val="1"/>
      <w:numFmt w:val="bullet"/>
      <w:pStyle w:val="Rightcolumnbullet"/>
      <w:lvlText w:val=""/>
      <w:lvlJc w:val="left"/>
      <w:pPr>
        <w:ind w:left="36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17F"/>
    <w:multiLevelType w:val="hybridMultilevel"/>
    <w:tmpl w:val="4DB6B816"/>
    <w:lvl w:ilvl="0" w:tplc="17AA466E">
      <w:start w:val="1"/>
      <w:numFmt w:val="bullet"/>
      <w:lvlText w:val="-"/>
      <w:lvlJc w:val="left"/>
      <w:pPr>
        <w:ind w:left="1080" w:hanging="360"/>
      </w:pPr>
      <w:rPr>
        <w:rFonts w:ascii="Oracle Sans" w:eastAsiaTheme="minorHAnsi" w:hAnsi="Oracle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146F2C"/>
    <w:multiLevelType w:val="hybridMultilevel"/>
    <w:tmpl w:val="AE92A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766D1"/>
    <w:multiLevelType w:val="hybridMultilevel"/>
    <w:tmpl w:val="4B16E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B6E77"/>
    <w:multiLevelType w:val="multilevel"/>
    <w:tmpl w:val="B792E0F2"/>
    <w:name w:val="List Number"/>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7" w15:restartNumberingAfterBreak="0">
    <w:nsid w:val="5B2018FF"/>
    <w:multiLevelType w:val="multilevel"/>
    <w:tmpl w:val="042664F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8" w15:restartNumberingAfterBreak="0">
    <w:nsid w:val="5E244B0D"/>
    <w:multiLevelType w:val="hybridMultilevel"/>
    <w:tmpl w:val="4C0E439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9FE134C"/>
    <w:multiLevelType w:val="hybridMultilevel"/>
    <w:tmpl w:val="23CCC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920EB"/>
    <w:multiLevelType w:val="hybridMultilevel"/>
    <w:tmpl w:val="EF02CD64"/>
    <w:lvl w:ilvl="0" w:tplc="D56C2118">
      <w:start w:val="1"/>
      <w:numFmt w:val="bullet"/>
      <w:lvlText w:val="-"/>
      <w:lvlJc w:val="left"/>
      <w:pPr>
        <w:ind w:left="720" w:hanging="360"/>
      </w:pPr>
      <w:rPr>
        <w:rFonts w:ascii="Oracle Sans" w:eastAsiaTheme="minorHAnsi" w:hAnsi="Oracle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839FE"/>
    <w:multiLevelType w:val="multilevel"/>
    <w:tmpl w:val="33D60FAE"/>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5"/>
  </w:num>
  <w:num w:numId="6">
    <w:abstractNumId w:val="4"/>
  </w:num>
  <w:num w:numId="7">
    <w:abstractNumId w:val="18"/>
  </w:num>
  <w:num w:numId="8">
    <w:abstractNumId w:val="18"/>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7"/>
  </w:num>
  <w:num w:numId="16">
    <w:abstractNumId w:val="17"/>
  </w:num>
  <w:num w:numId="17">
    <w:abstractNumId w:val="22"/>
  </w:num>
  <w:num w:numId="18">
    <w:abstractNumId w:val="21"/>
  </w:num>
  <w:num w:numId="19">
    <w:abstractNumId w:val="31"/>
  </w:num>
  <w:num w:numId="20">
    <w:abstractNumId w:val="10"/>
  </w:num>
  <w:num w:numId="21">
    <w:abstractNumId w:val="14"/>
  </w:num>
  <w:num w:numId="22">
    <w:abstractNumId w:val="19"/>
  </w:num>
  <w:num w:numId="23">
    <w:abstractNumId w:val="22"/>
  </w:num>
  <w:num w:numId="24">
    <w:abstractNumId w:val="21"/>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1"/>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6"/>
  </w:num>
  <w:num w:numId="35">
    <w:abstractNumId w:val="9"/>
  </w:num>
  <w:num w:numId="36">
    <w:abstractNumId w:val="15"/>
  </w:num>
  <w:num w:numId="37">
    <w:abstractNumId w:val="28"/>
  </w:num>
  <w:num w:numId="38">
    <w:abstractNumId w:val="11"/>
  </w:num>
  <w:num w:numId="39">
    <w:abstractNumId w:val="30"/>
  </w:num>
  <w:num w:numId="40">
    <w:abstractNumId w:val="13"/>
  </w:num>
  <w:num w:numId="41">
    <w:abstractNumId w:val="29"/>
  </w:num>
  <w:num w:numId="42">
    <w:abstractNumId w:val="12"/>
  </w:num>
  <w:num w:numId="43">
    <w:abstractNumId w:val="24"/>
  </w:num>
  <w:num w:numId="44">
    <w:abstractNumId w:val="25"/>
  </w:num>
  <w:num w:numId="4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ocumentProtection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A3"/>
    <w:rsid w:val="00020205"/>
    <w:rsid w:val="00024EAE"/>
    <w:rsid w:val="000330F7"/>
    <w:rsid w:val="000379CA"/>
    <w:rsid w:val="00037B7C"/>
    <w:rsid w:val="000475FF"/>
    <w:rsid w:val="00050F28"/>
    <w:rsid w:val="00051859"/>
    <w:rsid w:val="00061940"/>
    <w:rsid w:val="00061AF5"/>
    <w:rsid w:val="00062126"/>
    <w:rsid w:val="0006262C"/>
    <w:rsid w:val="00075A21"/>
    <w:rsid w:val="00081DA7"/>
    <w:rsid w:val="00082488"/>
    <w:rsid w:val="00083884"/>
    <w:rsid w:val="000859F0"/>
    <w:rsid w:val="00086BEE"/>
    <w:rsid w:val="00095F78"/>
    <w:rsid w:val="0009721A"/>
    <w:rsid w:val="000A6B06"/>
    <w:rsid w:val="000B6700"/>
    <w:rsid w:val="000C1849"/>
    <w:rsid w:val="000C34FC"/>
    <w:rsid w:val="000C3E66"/>
    <w:rsid w:val="000D1C98"/>
    <w:rsid w:val="000D4C5B"/>
    <w:rsid w:val="000D529B"/>
    <w:rsid w:val="000E6E83"/>
    <w:rsid w:val="000F5AD0"/>
    <w:rsid w:val="00105964"/>
    <w:rsid w:val="00116912"/>
    <w:rsid w:val="00123E0B"/>
    <w:rsid w:val="001324AA"/>
    <w:rsid w:val="00134B41"/>
    <w:rsid w:val="001367CA"/>
    <w:rsid w:val="00145BFF"/>
    <w:rsid w:val="001477D3"/>
    <w:rsid w:val="00150469"/>
    <w:rsid w:val="001516EF"/>
    <w:rsid w:val="00156640"/>
    <w:rsid w:val="00156BA8"/>
    <w:rsid w:val="001644C7"/>
    <w:rsid w:val="00164A69"/>
    <w:rsid w:val="0017158E"/>
    <w:rsid w:val="00177522"/>
    <w:rsid w:val="001815AA"/>
    <w:rsid w:val="001826F9"/>
    <w:rsid w:val="00185751"/>
    <w:rsid w:val="00190ECB"/>
    <w:rsid w:val="00191A36"/>
    <w:rsid w:val="00193F84"/>
    <w:rsid w:val="001A53BC"/>
    <w:rsid w:val="001A5E5D"/>
    <w:rsid w:val="001A7DC8"/>
    <w:rsid w:val="001C0D59"/>
    <w:rsid w:val="001D41A1"/>
    <w:rsid w:val="001E0AE7"/>
    <w:rsid w:val="001F0B8A"/>
    <w:rsid w:val="001F1B70"/>
    <w:rsid w:val="001F42B9"/>
    <w:rsid w:val="002004E0"/>
    <w:rsid w:val="0020622F"/>
    <w:rsid w:val="00212943"/>
    <w:rsid w:val="00216AF1"/>
    <w:rsid w:val="00220279"/>
    <w:rsid w:val="002236D7"/>
    <w:rsid w:val="00225A4C"/>
    <w:rsid w:val="0023390D"/>
    <w:rsid w:val="0023536E"/>
    <w:rsid w:val="0024158A"/>
    <w:rsid w:val="00243CDD"/>
    <w:rsid w:val="0024742A"/>
    <w:rsid w:val="00261843"/>
    <w:rsid w:val="00267642"/>
    <w:rsid w:val="00274AA3"/>
    <w:rsid w:val="00274AB7"/>
    <w:rsid w:val="00274FE3"/>
    <w:rsid w:val="002758D0"/>
    <w:rsid w:val="002A24A5"/>
    <w:rsid w:val="002A3586"/>
    <w:rsid w:val="002A7C55"/>
    <w:rsid w:val="002B5EF3"/>
    <w:rsid w:val="002C7E7C"/>
    <w:rsid w:val="002D5FAF"/>
    <w:rsid w:val="002E1DFB"/>
    <w:rsid w:val="002E2C98"/>
    <w:rsid w:val="002E4A92"/>
    <w:rsid w:val="002E5EE1"/>
    <w:rsid w:val="002F2690"/>
    <w:rsid w:val="002F3F72"/>
    <w:rsid w:val="003040D8"/>
    <w:rsid w:val="00313CEF"/>
    <w:rsid w:val="00323D04"/>
    <w:rsid w:val="003240AF"/>
    <w:rsid w:val="003257CB"/>
    <w:rsid w:val="003363F5"/>
    <w:rsid w:val="00337155"/>
    <w:rsid w:val="00341BA1"/>
    <w:rsid w:val="0034223B"/>
    <w:rsid w:val="00353B72"/>
    <w:rsid w:val="00362C46"/>
    <w:rsid w:val="0037524F"/>
    <w:rsid w:val="00377AD3"/>
    <w:rsid w:val="00385686"/>
    <w:rsid w:val="00386153"/>
    <w:rsid w:val="00390DED"/>
    <w:rsid w:val="00393C55"/>
    <w:rsid w:val="00394A26"/>
    <w:rsid w:val="00395934"/>
    <w:rsid w:val="003A0B09"/>
    <w:rsid w:val="003A182A"/>
    <w:rsid w:val="003B3A15"/>
    <w:rsid w:val="003B3AF0"/>
    <w:rsid w:val="003B4475"/>
    <w:rsid w:val="003C32B7"/>
    <w:rsid w:val="003C60F1"/>
    <w:rsid w:val="003D14C0"/>
    <w:rsid w:val="003E59FB"/>
    <w:rsid w:val="003E6649"/>
    <w:rsid w:val="003F07FA"/>
    <w:rsid w:val="00403599"/>
    <w:rsid w:val="00403689"/>
    <w:rsid w:val="004042C5"/>
    <w:rsid w:val="0041127D"/>
    <w:rsid w:val="00420EEA"/>
    <w:rsid w:val="00421649"/>
    <w:rsid w:val="00422DD0"/>
    <w:rsid w:val="00431D04"/>
    <w:rsid w:val="004418B5"/>
    <w:rsid w:val="00444EE5"/>
    <w:rsid w:val="004457BD"/>
    <w:rsid w:val="004519EB"/>
    <w:rsid w:val="00452997"/>
    <w:rsid w:val="004547C7"/>
    <w:rsid w:val="00455755"/>
    <w:rsid w:val="00466223"/>
    <w:rsid w:val="0047254E"/>
    <w:rsid w:val="004818A6"/>
    <w:rsid w:val="00483F6C"/>
    <w:rsid w:val="004861D7"/>
    <w:rsid w:val="00490CFF"/>
    <w:rsid w:val="004920A4"/>
    <w:rsid w:val="004931B3"/>
    <w:rsid w:val="00493E45"/>
    <w:rsid w:val="00496346"/>
    <w:rsid w:val="00497269"/>
    <w:rsid w:val="004A2969"/>
    <w:rsid w:val="004A4158"/>
    <w:rsid w:val="004A5056"/>
    <w:rsid w:val="004B1891"/>
    <w:rsid w:val="004B19AE"/>
    <w:rsid w:val="004B33DB"/>
    <w:rsid w:val="004B6330"/>
    <w:rsid w:val="004B6EF7"/>
    <w:rsid w:val="004C131C"/>
    <w:rsid w:val="004C2581"/>
    <w:rsid w:val="004C4604"/>
    <w:rsid w:val="004D01B5"/>
    <w:rsid w:val="004D0DA0"/>
    <w:rsid w:val="004D6019"/>
    <w:rsid w:val="004D7CD8"/>
    <w:rsid w:val="004E1885"/>
    <w:rsid w:val="004E3864"/>
    <w:rsid w:val="005140C8"/>
    <w:rsid w:val="00515A83"/>
    <w:rsid w:val="005316F3"/>
    <w:rsid w:val="00535CC2"/>
    <w:rsid w:val="00550C2D"/>
    <w:rsid w:val="0055511F"/>
    <w:rsid w:val="005563D7"/>
    <w:rsid w:val="00561343"/>
    <w:rsid w:val="00562A07"/>
    <w:rsid w:val="0058375D"/>
    <w:rsid w:val="00594670"/>
    <w:rsid w:val="005A0BBB"/>
    <w:rsid w:val="005A0D72"/>
    <w:rsid w:val="005A2CFB"/>
    <w:rsid w:val="005A64FD"/>
    <w:rsid w:val="005A6549"/>
    <w:rsid w:val="005B035D"/>
    <w:rsid w:val="005B0A08"/>
    <w:rsid w:val="005B481F"/>
    <w:rsid w:val="005B4BB3"/>
    <w:rsid w:val="005B6E86"/>
    <w:rsid w:val="005C0644"/>
    <w:rsid w:val="005D3FE2"/>
    <w:rsid w:val="005D45A6"/>
    <w:rsid w:val="005E04B7"/>
    <w:rsid w:val="005E39C5"/>
    <w:rsid w:val="005E43AF"/>
    <w:rsid w:val="005F1CF4"/>
    <w:rsid w:val="005F325C"/>
    <w:rsid w:val="005F58C0"/>
    <w:rsid w:val="005F5E93"/>
    <w:rsid w:val="0060071A"/>
    <w:rsid w:val="006045B0"/>
    <w:rsid w:val="00605AD9"/>
    <w:rsid w:val="00613AB0"/>
    <w:rsid w:val="00616A97"/>
    <w:rsid w:val="006246B5"/>
    <w:rsid w:val="006251C5"/>
    <w:rsid w:val="00627472"/>
    <w:rsid w:val="00634151"/>
    <w:rsid w:val="00652A96"/>
    <w:rsid w:val="006610DF"/>
    <w:rsid w:val="0066473A"/>
    <w:rsid w:val="0067773F"/>
    <w:rsid w:val="00681AA9"/>
    <w:rsid w:val="00686C49"/>
    <w:rsid w:val="00696641"/>
    <w:rsid w:val="0069699E"/>
    <w:rsid w:val="006A7BEF"/>
    <w:rsid w:val="006C4968"/>
    <w:rsid w:val="006C7F77"/>
    <w:rsid w:val="006E2E17"/>
    <w:rsid w:val="006E2FC7"/>
    <w:rsid w:val="006E3503"/>
    <w:rsid w:val="006F3A96"/>
    <w:rsid w:val="006F4997"/>
    <w:rsid w:val="006F5455"/>
    <w:rsid w:val="00711A6E"/>
    <w:rsid w:val="007235DD"/>
    <w:rsid w:val="00727643"/>
    <w:rsid w:val="007300C9"/>
    <w:rsid w:val="00733034"/>
    <w:rsid w:val="00737AD8"/>
    <w:rsid w:val="00740CA4"/>
    <w:rsid w:val="00741B1A"/>
    <w:rsid w:val="00745B4E"/>
    <w:rsid w:val="00745BB1"/>
    <w:rsid w:val="0074709E"/>
    <w:rsid w:val="00763C2C"/>
    <w:rsid w:val="00774865"/>
    <w:rsid w:val="00781621"/>
    <w:rsid w:val="007827C3"/>
    <w:rsid w:val="00785BA7"/>
    <w:rsid w:val="0079359A"/>
    <w:rsid w:val="007946E2"/>
    <w:rsid w:val="007A73A8"/>
    <w:rsid w:val="007B194B"/>
    <w:rsid w:val="007B3F4F"/>
    <w:rsid w:val="007B6BD7"/>
    <w:rsid w:val="007C04AE"/>
    <w:rsid w:val="007C4B77"/>
    <w:rsid w:val="007C4E2D"/>
    <w:rsid w:val="007D54DC"/>
    <w:rsid w:val="007E2C8F"/>
    <w:rsid w:val="007F399A"/>
    <w:rsid w:val="007F697A"/>
    <w:rsid w:val="00806E4F"/>
    <w:rsid w:val="00807D7B"/>
    <w:rsid w:val="00813C89"/>
    <w:rsid w:val="008142BB"/>
    <w:rsid w:val="00817C7B"/>
    <w:rsid w:val="008225AD"/>
    <w:rsid w:val="00824651"/>
    <w:rsid w:val="00826518"/>
    <w:rsid w:val="0083069E"/>
    <w:rsid w:val="00840198"/>
    <w:rsid w:val="00843800"/>
    <w:rsid w:val="00844E7D"/>
    <w:rsid w:val="008460A0"/>
    <w:rsid w:val="00855129"/>
    <w:rsid w:val="00855C5F"/>
    <w:rsid w:val="0086165D"/>
    <w:rsid w:val="0086376D"/>
    <w:rsid w:val="00865373"/>
    <w:rsid w:val="008716EC"/>
    <w:rsid w:val="00875F1E"/>
    <w:rsid w:val="00882893"/>
    <w:rsid w:val="00883D27"/>
    <w:rsid w:val="0089179F"/>
    <w:rsid w:val="00894D6C"/>
    <w:rsid w:val="00894DB4"/>
    <w:rsid w:val="00894E8D"/>
    <w:rsid w:val="008A2A97"/>
    <w:rsid w:val="008A359C"/>
    <w:rsid w:val="008A3A60"/>
    <w:rsid w:val="008B31F8"/>
    <w:rsid w:val="008B7DCC"/>
    <w:rsid w:val="008C4CAC"/>
    <w:rsid w:val="008D52A0"/>
    <w:rsid w:val="008D6F74"/>
    <w:rsid w:val="008D7B7B"/>
    <w:rsid w:val="008D7F77"/>
    <w:rsid w:val="008D7FE0"/>
    <w:rsid w:val="008E1DDA"/>
    <w:rsid w:val="008E244E"/>
    <w:rsid w:val="008E3B2C"/>
    <w:rsid w:val="008E539F"/>
    <w:rsid w:val="008F0E82"/>
    <w:rsid w:val="008F1F0D"/>
    <w:rsid w:val="008F2D71"/>
    <w:rsid w:val="008F72A9"/>
    <w:rsid w:val="008F7785"/>
    <w:rsid w:val="00902C0C"/>
    <w:rsid w:val="00911924"/>
    <w:rsid w:val="00915380"/>
    <w:rsid w:val="00915507"/>
    <w:rsid w:val="00916025"/>
    <w:rsid w:val="00922039"/>
    <w:rsid w:val="00923929"/>
    <w:rsid w:val="00934FBF"/>
    <w:rsid w:val="009351C6"/>
    <w:rsid w:val="009444D2"/>
    <w:rsid w:val="009446B9"/>
    <w:rsid w:val="00950A30"/>
    <w:rsid w:val="00962739"/>
    <w:rsid w:val="00962C17"/>
    <w:rsid w:val="00967D26"/>
    <w:rsid w:val="00970C57"/>
    <w:rsid w:val="009714B3"/>
    <w:rsid w:val="009728D7"/>
    <w:rsid w:val="00972D22"/>
    <w:rsid w:val="009735D3"/>
    <w:rsid w:val="0097642A"/>
    <w:rsid w:val="009816C5"/>
    <w:rsid w:val="009849B0"/>
    <w:rsid w:val="00987DB9"/>
    <w:rsid w:val="0099021B"/>
    <w:rsid w:val="0099119A"/>
    <w:rsid w:val="00992E8E"/>
    <w:rsid w:val="009A2F28"/>
    <w:rsid w:val="009A6F55"/>
    <w:rsid w:val="009C4AB4"/>
    <w:rsid w:val="009C51F0"/>
    <w:rsid w:val="009D2B42"/>
    <w:rsid w:val="009E6FD9"/>
    <w:rsid w:val="009F6D7C"/>
    <w:rsid w:val="00A023F7"/>
    <w:rsid w:val="00A1793E"/>
    <w:rsid w:val="00A21001"/>
    <w:rsid w:val="00A22486"/>
    <w:rsid w:val="00A24B43"/>
    <w:rsid w:val="00A24B6B"/>
    <w:rsid w:val="00A27217"/>
    <w:rsid w:val="00A42BD8"/>
    <w:rsid w:val="00A4393A"/>
    <w:rsid w:val="00A45491"/>
    <w:rsid w:val="00A455C2"/>
    <w:rsid w:val="00A45D2C"/>
    <w:rsid w:val="00A468A3"/>
    <w:rsid w:val="00A57149"/>
    <w:rsid w:val="00A6231B"/>
    <w:rsid w:val="00A625F0"/>
    <w:rsid w:val="00A72E56"/>
    <w:rsid w:val="00A822E1"/>
    <w:rsid w:val="00A83C88"/>
    <w:rsid w:val="00A869BB"/>
    <w:rsid w:val="00A87DC4"/>
    <w:rsid w:val="00A90869"/>
    <w:rsid w:val="00A9583E"/>
    <w:rsid w:val="00A97CE4"/>
    <w:rsid w:val="00AA5E18"/>
    <w:rsid w:val="00AA6CC0"/>
    <w:rsid w:val="00AB0C0A"/>
    <w:rsid w:val="00AB1259"/>
    <w:rsid w:val="00AB14F2"/>
    <w:rsid w:val="00AB5146"/>
    <w:rsid w:val="00AC019E"/>
    <w:rsid w:val="00AC7B81"/>
    <w:rsid w:val="00AD475C"/>
    <w:rsid w:val="00AE1322"/>
    <w:rsid w:val="00AF11BD"/>
    <w:rsid w:val="00AF19C2"/>
    <w:rsid w:val="00AF64CD"/>
    <w:rsid w:val="00B008C9"/>
    <w:rsid w:val="00B0796A"/>
    <w:rsid w:val="00B11214"/>
    <w:rsid w:val="00B16181"/>
    <w:rsid w:val="00B3115D"/>
    <w:rsid w:val="00B43F28"/>
    <w:rsid w:val="00B44079"/>
    <w:rsid w:val="00B45FBB"/>
    <w:rsid w:val="00B523B1"/>
    <w:rsid w:val="00B56027"/>
    <w:rsid w:val="00B57DE9"/>
    <w:rsid w:val="00B76B86"/>
    <w:rsid w:val="00B8184A"/>
    <w:rsid w:val="00B825D0"/>
    <w:rsid w:val="00B8271C"/>
    <w:rsid w:val="00B83FE7"/>
    <w:rsid w:val="00B86793"/>
    <w:rsid w:val="00B902D4"/>
    <w:rsid w:val="00BA2666"/>
    <w:rsid w:val="00BA3705"/>
    <w:rsid w:val="00BB7238"/>
    <w:rsid w:val="00BC6E35"/>
    <w:rsid w:val="00BF04C7"/>
    <w:rsid w:val="00BF413D"/>
    <w:rsid w:val="00C00E07"/>
    <w:rsid w:val="00C015C8"/>
    <w:rsid w:val="00C12669"/>
    <w:rsid w:val="00C12C36"/>
    <w:rsid w:val="00C13E95"/>
    <w:rsid w:val="00C15F29"/>
    <w:rsid w:val="00C25EB7"/>
    <w:rsid w:val="00C26BF8"/>
    <w:rsid w:val="00C31EA0"/>
    <w:rsid w:val="00C32071"/>
    <w:rsid w:val="00C32A68"/>
    <w:rsid w:val="00C34F98"/>
    <w:rsid w:val="00C41457"/>
    <w:rsid w:val="00C44857"/>
    <w:rsid w:val="00C50C5F"/>
    <w:rsid w:val="00C5110F"/>
    <w:rsid w:val="00C53B05"/>
    <w:rsid w:val="00C6628C"/>
    <w:rsid w:val="00C711A6"/>
    <w:rsid w:val="00C77F32"/>
    <w:rsid w:val="00C83338"/>
    <w:rsid w:val="00C925C6"/>
    <w:rsid w:val="00C94569"/>
    <w:rsid w:val="00C94642"/>
    <w:rsid w:val="00CB08A9"/>
    <w:rsid w:val="00CB18BF"/>
    <w:rsid w:val="00CC15AD"/>
    <w:rsid w:val="00CC4FDE"/>
    <w:rsid w:val="00CD00AF"/>
    <w:rsid w:val="00CD15C7"/>
    <w:rsid w:val="00CD1723"/>
    <w:rsid w:val="00CD2217"/>
    <w:rsid w:val="00CD6DA5"/>
    <w:rsid w:val="00CE1FE1"/>
    <w:rsid w:val="00CE633F"/>
    <w:rsid w:val="00CF0C40"/>
    <w:rsid w:val="00CF140B"/>
    <w:rsid w:val="00CF365B"/>
    <w:rsid w:val="00CF6D49"/>
    <w:rsid w:val="00D00DC4"/>
    <w:rsid w:val="00D02CF8"/>
    <w:rsid w:val="00D03524"/>
    <w:rsid w:val="00D05674"/>
    <w:rsid w:val="00D14192"/>
    <w:rsid w:val="00D1547E"/>
    <w:rsid w:val="00D44194"/>
    <w:rsid w:val="00D6125C"/>
    <w:rsid w:val="00D676FA"/>
    <w:rsid w:val="00D7160F"/>
    <w:rsid w:val="00D72B2D"/>
    <w:rsid w:val="00D76980"/>
    <w:rsid w:val="00D81553"/>
    <w:rsid w:val="00D8671C"/>
    <w:rsid w:val="00D86ADE"/>
    <w:rsid w:val="00D94158"/>
    <w:rsid w:val="00D953B7"/>
    <w:rsid w:val="00DA3A1E"/>
    <w:rsid w:val="00DB5E60"/>
    <w:rsid w:val="00DC2FB5"/>
    <w:rsid w:val="00DD0E09"/>
    <w:rsid w:val="00DD3B23"/>
    <w:rsid w:val="00DD6229"/>
    <w:rsid w:val="00DD6652"/>
    <w:rsid w:val="00DD6D2D"/>
    <w:rsid w:val="00DE04DB"/>
    <w:rsid w:val="00DE50CC"/>
    <w:rsid w:val="00DF0330"/>
    <w:rsid w:val="00DF180A"/>
    <w:rsid w:val="00DF21F1"/>
    <w:rsid w:val="00DF3BED"/>
    <w:rsid w:val="00E00C2A"/>
    <w:rsid w:val="00E01C03"/>
    <w:rsid w:val="00E1040A"/>
    <w:rsid w:val="00E141F1"/>
    <w:rsid w:val="00E158FB"/>
    <w:rsid w:val="00E15B65"/>
    <w:rsid w:val="00E25A4E"/>
    <w:rsid w:val="00E353B4"/>
    <w:rsid w:val="00E37EF0"/>
    <w:rsid w:val="00E43165"/>
    <w:rsid w:val="00E4332D"/>
    <w:rsid w:val="00E51C84"/>
    <w:rsid w:val="00E52352"/>
    <w:rsid w:val="00E6136A"/>
    <w:rsid w:val="00E61DDC"/>
    <w:rsid w:val="00E73670"/>
    <w:rsid w:val="00E814CC"/>
    <w:rsid w:val="00E95A2E"/>
    <w:rsid w:val="00E9760A"/>
    <w:rsid w:val="00E979E3"/>
    <w:rsid w:val="00EA0D64"/>
    <w:rsid w:val="00EA1506"/>
    <w:rsid w:val="00EB1C7D"/>
    <w:rsid w:val="00EC16E6"/>
    <w:rsid w:val="00EC4487"/>
    <w:rsid w:val="00EC4E84"/>
    <w:rsid w:val="00EF0278"/>
    <w:rsid w:val="00EF5C5A"/>
    <w:rsid w:val="00F047EB"/>
    <w:rsid w:val="00F11DFE"/>
    <w:rsid w:val="00F179C0"/>
    <w:rsid w:val="00F179F4"/>
    <w:rsid w:val="00F23F0C"/>
    <w:rsid w:val="00F31847"/>
    <w:rsid w:val="00F37B96"/>
    <w:rsid w:val="00F4040F"/>
    <w:rsid w:val="00F4056E"/>
    <w:rsid w:val="00F40617"/>
    <w:rsid w:val="00F41824"/>
    <w:rsid w:val="00F44264"/>
    <w:rsid w:val="00F47444"/>
    <w:rsid w:val="00F52002"/>
    <w:rsid w:val="00F52F4A"/>
    <w:rsid w:val="00F60FF4"/>
    <w:rsid w:val="00F616F9"/>
    <w:rsid w:val="00F6198A"/>
    <w:rsid w:val="00F6310A"/>
    <w:rsid w:val="00F65041"/>
    <w:rsid w:val="00F6597A"/>
    <w:rsid w:val="00F72560"/>
    <w:rsid w:val="00F739E5"/>
    <w:rsid w:val="00F80ACD"/>
    <w:rsid w:val="00F908F4"/>
    <w:rsid w:val="00F935A9"/>
    <w:rsid w:val="00FA0108"/>
    <w:rsid w:val="00FA222F"/>
    <w:rsid w:val="00FA2C15"/>
    <w:rsid w:val="00FB1493"/>
    <w:rsid w:val="00FB2072"/>
    <w:rsid w:val="00FB753B"/>
    <w:rsid w:val="00FC5DA4"/>
    <w:rsid w:val="00FC6415"/>
    <w:rsid w:val="00FD075D"/>
    <w:rsid w:val="00FD1174"/>
    <w:rsid w:val="00FD3D0D"/>
    <w:rsid w:val="00FD4BAE"/>
    <w:rsid w:val="00FE0B64"/>
    <w:rsid w:val="00FE0C86"/>
    <w:rsid w:val="00FE2C58"/>
    <w:rsid w:val="00FE6C5F"/>
    <w:rsid w:val="00FE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ED305"/>
  <w15:chartTrackingRefBased/>
  <w15:docId w15:val="{C6F7E060-A90A-424D-A193-E0EE5FFE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71C"/>
    <w:rPr>
      <w14:numSpacing w14:val="tabular"/>
    </w:rPr>
  </w:style>
  <w:style w:type="paragraph" w:styleId="Heading1">
    <w:name w:val="heading 1"/>
    <w:basedOn w:val="Normal"/>
    <w:next w:val="Normal"/>
    <w:link w:val="Heading1Char"/>
    <w:uiPriority w:val="4"/>
    <w:qFormat/>
    <w:rsid w:val="00F65041"/>
    <w:pPr>
      <w:spacing w:before="240"/>
      <w:outlineLvl w:val="0"/>
    </w:pPr>
    <w:rPr>
      <w:rFonts w:ascii="Oracle Sans Extra Bold" w:hAnsi="Oracle Sans Extra Bold"/>
      <w:color w:val="AE562C"/>
      <w:sz w:val="22"/>
      <w:szCs w:val="22"/>
    </w:rPr>
  </w:style>
  <w:style w:type="paragraph" w:styleId="Heading2">
    <w:name w:val="heading 2"/>
    <w:basedOn w:val="Normal"/>
    <w:next w:val="Normal"/>
    <w:link w:val="Heading2Char"/>
    <w:uiPriority w:val="4"/>
    <w:qFormat/>
    <w:rsid w:val="00F65041"/>
    <w:pPr>
      <w:spacing w:before="240" w:after="60" w:line="240" w:lineRule="atLeast"/>
      <w:outlineLvl w:val="1"/>
    </w:pPr>
    <w:rPr>
      <w:rFonts w:ascii="Oracle Sans Extra Bold" w:hAnsi="Oracle Sans Extra Bold"/>
      <w:bCs/>
      <w:szCs w:val="26"/>
    </w:rPr>
  </w:style>
  <w:style w:type="paragraph" w:styleId="Heading3">
    <w:name w:val="heading 3"/>
    <w:basedOn w:val="Normal"/>
    <w:next w:val="Normal"/>
    <w:link w:val="Heading3Char"/>
    <w:uiPriority w:val="4"/>
    <w:qFormat/>
    <w:rsid w:val="00F65041"/>
    <w:pPr>
      <w:spacing w:before="180" w:after="60"/>
      <w:outlineLvl w:val="2"/>
    </w:pPr>
    <w:rPr>
      <w:rFonts w:ascii="Oracle Sans Extra Bold" w:hAnsi="Oracle Sans Extra Bold"/>
      <w:color w:val="AE562C"/>
      <w:sz w:val="20"/>
      <w:szCs w:val="20"/>
    </w:rPr>
  </w:style>
  <w:style w:type="paragraph" w:styleId="Heading4">
    <w:name w:val="heading 4"/>
    <w:basedOn w:val="Normal"/>
    <w:next w:val="Normal"/>
    <w:link w:val="Heading4Char"/>
    <w:uiPriority w:val="4"/>
    <w:rsid w:val="00F65041"/>
    <w:pPr>
      <w:spacing w:after="60"/>
      <w:outlineLvl w:val="3"/>
    </w:pPr>
    <w:rPr>
      <w:rFonts w:ascii="Oracle Sans Semi Bold" w:hAnsi="Oracle Sans Semi Bold"/>
    </w:rPr>
  </w:style>
  <w:style w:type="paragraph" w:styleId="Heading5">
    <w:name w:val="heading 5"/>
    <w:basedOn w:val="Normal"/>
    <w:next w:val="Normal"/>
    <w:link w:val="Heading5Char"/>
    <w:uiPriority w:val="4"/>
    <w:rsid w:val="00F65041"/>
    <w:pPr>
      <w:spacing w:after="60"/>
      <w:outlineLvl w:val="4"/>
    </w:pPr>
    <w:rPr>
      <w:color w:val="AE562C"/>
    </w:rPr>
  </w:style>
  <w:style w:type="paragraph" w:styleId="Heading6">
    <w:name w:val="heading 6"/>
    <w:basedOn w:val="Normal"/>
    <w:next w:val="Normal"/>
    <w:link w:val="Heading6Char"/>
    <w:uiPriority w:val="99"/>
    <w:semiHidden/>
    <w:qFormat/>
    <w:rsid w:val="00F65041"/>
    <w:pPr>
      <w:keepNext/>
      <w:keepLines/>
      <w:spacing w:before="40"/>
      <w:outlineLvl w:val="5"/>
    </w:pPr>
    <w:rPr>
      <w:rFonts w:asciiTheme="majorHAnsi" w:eastAsiaTheme="majorEastAsia" w:hAnsiTheme="majorHAnsi" w:cstheme="majorBidi"/>
      <w:color w:val="63221A" w:themeColor="accent1" w:themeShade="7F"/>
    </w:rPr>
  </w:style>
  <w:style w:type="paragraph" w:styleId="Heading7">
    <w:name w:val="heading 7"/>
    <w:basedOn w:val="Normal"/>
    <w:next w:val="Normal"/>
    <w:link w:val="Heading7Char"/>
    <w:uiPriority w:val="99"/>
    <w:semiHidden/>
    <w:qFormat/>
    <w:rsid w:val="00F65041"/>
    <w:pPr>
      <w:keepNext/>
      <w:keepLines/>
      <w:spacing w:before="40"/>
      <w:outlineLvl w:val="6"/>
    </w:pPr>
    <w:rPr>
      <w:rFonts w:asciiTheme="majorHAnsi" w:eastAsiaTheme="majorEastAsia" w:hAnsiTheme="majorHAnsi" w:cstheme="majorBidi"/>
      <w:i/>
      <w:iCs/>
      <w:color w:val="63221A" w:themeColor="accent1" w:themeShade="7F"/>
    </w:rPr>
  </w:style>
  <w:style w:type="paragraph" w:styleId="Heading8">
    <w:name w:val="heading 8"/>
    <w:basedOn w:val="Normal"/>
    <w:next w:val="Normal"/>
    <w:link w:val="Heading8Char"/>
    <w:uiPriority w:val="99"/>
    <w:semiHidden/>
    <w:qFormat/>
    <w:rsid w:val="00F65041"/>
    <w:pPr>
      <w:keepNext/>
      <w:keepLines/>
      <w:spacing w:before="40"/>
      <w:outlineLvl w:val="7"/>
    </w:pPr>
    <w:rPr>
      <w:rFonts w:asciiTheme="majorHAnsi" w:eastAsiaTheme="majorEastAsia" w:hAnsiTheme="majorHAnsi" w:cstheme="majorBidi"/>
      <w:color w:val="534C47" w:themeColor="text1" w:themeTint="D8"/>
      <w:sz w:val="21"/>
      <w:szCs w:val="21"/>
    </w:rPr>
  </w:style>
  <w:style w:type="paragraph" w:styleId="Heading9">
    <w:name w:val="heading 9"/>
    <w:basedOn w:val="Normal"/>
    <w:next w:val="Normal"/>
    <w:link w:val="Heading9Char"/>
    <w:uiPriority w:val="99"/>
    <w:semiHidden/>
    <w:qFormat/>
    <w:rsid w:val="00F65041"/>
    <w:pPr>
      <w:keepNext/>
      <w:keepLines/>
      <w:spacing w:before="40"/>
      <w:outlineLvl w:val="8"/>
    </w:pPr>
    <w:rPr>
      <w:rFonts w:asciiTheme="majorHAnsi" w:eastAsiaTheme="majorEastAsia" w:hAnsiTheme="majorHAnsi" w:cstheme="majorBidi"/>
      <w:i/>
      <w:iCs/>
      <w:color w:val="534C4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041"/>
    <w:rPr>
      <w:rFonts w:ascii="Segoe UI" w:hAnsi="Segoe UI" w:cs="Segoe UI"/>
      <w:sz w:val="18"/>
      <w:szCs w:val="18"/>
      <w14:numSpacing w14:val="tabular"/>
    </w:rPr>
  </w:style>
  <w:style w:type="table" w:customStyle="1" w:styleId="BasicTable01Redwood">
    <w:name w:val="Basic Table 01 Redwood"/>
    <w:basedOn w:val="TableNormal"/>
    <w:uiPriority w:val="99"/>
    <w:rsid w:val="00F65041"/>
    <w:rPr>
      <w14:numSpacing w14:val="tabula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30" w:type="dxa"/>
        <w:bottom w:w="43" w:type="dxa"/>
        <w:right w:w="130" w:type="dxa"/>
      </w:tblCellMar>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759C6C"/>
        <w:vAlign w:val="center"/>
      </w:tcPr>
    </w:tblStylePr>
    <w:tblStylePr w:type="lastRow">
      <w:rPr>
        <w:b/>
        <w:bCs/>
        <w:color w:val="312D2A" w:themeColor="text1"/>
      </w:rPr>
      <w:tblPr/>
      <w:tcPr>
        <w:tcBorders>
          <w:top w:val="single" w:sz="8" w:space="0" w:color="759C6C" w:themeColor="accent6"/>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1RedwoodSmall">
    <w:name w:val="Basic Table 01 Redwood Small"/>
    <w:basedOn w:val="TableNormal"/>
    <w:uiPriority w:val="99"/>
    <w:rsid w:val="00F65041"/>
    <w:pPr>
      <w:spacing w:after="100" w:line="240" w:lineRule="auto"/>
    </w:pPr>
    <w:rPr>
      <w:sz w:val="15"/>
      <w14:numSpacing w14:val="tabula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30" w:type="dxa"/>
        <w:bottom w:w="43" w:type="dxa"/>
        <w:right w:w="130" w:type="dxa"/>
      </w:tblCellMa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759C6C"/>
        <w:vAlign w:val="center"/>
      </w:tcPr>
    </w:tblStylePr>
    <w:tblStylePr w:type="lastRow">
      <w:rPr>
        <w:b/>
        <w:bCs/>
        <w:color w:val="312D2A" w:themeColor="text1"/>
      </w:rPr>
      <w:tblPr/>
      <w:tcPr>
        <w:tcBorders>
          <w:top w:val="single" w:sz="8" w:space="0" w:color="759C6C" w:themeColor="accent6"/>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2Redwood">
    <w:name w:val="Basic Table 02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AE562C"/>
        <w:vAlign w:val="center"/>
      </w:tcPr>
    </w:tblStylePr>
    <w:tblStylePr w:type="lastRow">
      <w:rPr>
        <w:b/>
        <w:bCs/>
        <w:color w:val="312D2A" w:themeColor="text1"/>
      </w:rPr>
      <w:tblPr/>
      <w:tcPr>
        <w:tcBorders>
          <w:top w:val="single" w:sz="8" w:space="0" w:color="AE562C" w:themeColor="accent5"/>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2RedwoodSmall">
    <w:name w:val="Basic Table 02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AE562C" w:themeFill="accent5"/>
        <w:vAlign w:val="center"/>
      </w:tcPr>
    </w:tblStylePr>
    <w:tblStylePr w:type="lastRow">
      <w:rPr>
        <w:b/>
        <w:bCs/>
        <w:color w:val="auto"/>
      </w:rPr>
      <w:tblPr/>
      <w:tcPr>
        <w:tcBorders>
          <w:top w:val="single" w:sz="8" w:space="0" w:color="AE562C" w:themeColor="accent5"/>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3Redwood">
    <w:name w:val="Basic Table 03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2B6242"/>
        <w:vAlign w:val="center"/>
      </w:tcPr>
    </w:tblStylePr>
    <w:tblStylePr w:type="lastRow">
      <w:rPr>
        <w:b/>
        <w:bCs/>
        <w:color w:val="312D2A" w:themeColor="text1"/>
      </w:rPr>
      <w:tblPr>
        <w:tblCellMar>
          <w:top w:w="43" w:type="dxa"/>
          <w:left w:w="130" w:type="dxa"/>
          <w:bottom w:w="43" w:type="dxa"/>
          <w:right w:w="130" w:type="dxa"/>
        </w:tblCellMar>
      </w:tblPr>
      <w:tcPr>
        <w:tcBorders>
          <w:top w:val="single" w:sz="8" w:space="0" w:color="2B6242" w:themeColor="accent4"/>
          <w:left w:val="single" w:sz="4" w:space="0" w:color="FFFFFF"/>
          <w:bottom w:val="single" w:sz="4" w:space="0" w:color="FFFFFF"/>
          <w:right w:val="single" w:sz="4" w:space="0" w:color="FFFFFF"/>
          <w:insideH w:val="nil"/>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3RedwoodSmall">
    <w:name w:val="Basic Table 03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2B6242" w:themeFill="accent4"/>
        <w:vAlign w:val="center"/>
      </w:tcPr>
    </w:tblStylePr>
    <w:tblStylePr w:type="lastRow">
      <w:rPr>
        <w:b/>
        <w:bCs/>
        <w:color w:val="auto"/>
      </w:rPr>
      <w:tblPr/>
      <w:tcPr>
        <w:tcBorders>
          <w:top w:val="single" w:sz="8" w:space="0" w:color="2B6242" w:themeColor="accent4"/>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4Redwood">
    <w:name w:val="Basic Table 04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94AFAF"/>
        <w:vAlign w:val="center"/>
      </w:tcPr>
    </w:tblStylePr>
    <w:tblStylePr w:type="lastRow">
      <w:rPr>
        <w:b/>
        <w:bCs/>
        <w:color w:val="312D2A" w:themeColor="text1"/>
      </w:rPr>
      <w:tblPr/>
      <w:tcPr>
        <w:tcBorders>
          <w:top w:val="single" w:sz="8" w:space="0" w:color="94AFAF" w:themeColor="accent3"/>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4RedwoodSmall">
    <w:name w:val="Basic Table 04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94AFAF" w:themeFill="accent3"/>
        <w:vAlign w:val="center"/>
      </w:tcPr>
    </w:tblStylePr>
    <w:tblStylePr w:type="lastRow">
      <w:rPr>
        <w:b/>
        <w:bCs/>
        <w:color w:val="312D2A" w:themeColor="text1"/>
      </w:rPr>
      <w:tblPr/>
      <w:tcPr>
        <w:tcBorders>
          <w:top w:val="single" w:sz="8" w:space="0" w:color="94AFAF" w:themeColor="accent3"/>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5Redwood">
    <w:name w:val="Basic Table 05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2C5967"/>
        <w:vAlign w:val="center"/>
      </w:tcPr>
    </w:tblStylePr>
    <w:tblStylePr w:type="lastRow">
      <w:rPr>
        <w:b/>
        <w:bCs/>
        <w:color w:val="312D2A" w:themeColor="text1"/>
      </w:rPr>
      <w:tblPr/>
      <w:tcPr>
        <w:tcBorders>
          <w:top w:val="single" w:sz="8" w:space="0" w:color="2C5967"/>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5RedwoodSmall">
    <w:name w:val="Basic Table 05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2C5967"/>
        <w:vAlign w:val="center"/>
      </w:tcPr>
    </w:tblStylePr>
    <w:tblStylePr w:type="lastRow">
      <w:rPr>
        <w:b/>
        <w:bCs/>
        <w:color w:val="312D2A" w:themeColor="text1"/>
      </w:rPr>
      <w:tblPr/>
      <w:tcPr>
        <w:tcBorders>
          <w:top w:val="single" w:sz="8" w:space="0" w:color="2C5967"/>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6Redwood">
    <w:name w:val="Basic Table 06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41817E"/>
        <w:vAlign w:val="center"/>
      </w:tcPr>
    </w:tblStylePr>
    <w:tblStylePr w:type="lastRow">
      <w:rPr>
        <w:b/>
        <w:bCs/>
        <w:color w:val="312D2A" w:themeColor="text1"/>
      </w:rPr>
      <w:tblPr/>
      <w:tcPr>
        <w:tcBorders>
          <w:top w:val="single" w:sz="8" w:space="0" w:color="41817E"/>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6RedwoodSmall">
    <w:name w:val="Basic Table 06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41817E"/>
        <w:vAlign w:val="center"/>
      </w:tcPr>
    </w:tblStylePr>
    <w:tblStylePr w:type="lastRow">
      <w:rPr>
        <w:b/>
        <w:bCs/>
        <w:color w:val="312D2A" w:themeColor="text1"/>
      </w:rPr>
      <w:tblPr/>
      <w:tcPr>
        <w:tcBorders>
          <w:top w:val="single" w:sz="8" w:space="0" w:color="41817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7Redwood">
    <w:name w:val="Basic Table 07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tc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l2br w:val="nil"/>
          <w:tr2bl w:val="nil"/>
        </w:tcBorders>
        <w:shd w:val="clear" w:color="auto" w:fill="FACD62"/>
        <w:vAlign w:val="center"/>
      </w:tcPr>
    </w:tblStylePr>
    <w:tblStylePr w:type="lastRow">
      <w:rPr>
        <w:b/>
        <w:bCs/>
        <w:color w:val="312D2A" w:themeColor="text1"/>
      </w:rPr>
      <w:tblPr/>
      <w:tcPr>
        <w:tcBorders>
          <w:top w:val="single" w:sz="8" w:space="0" w:color="FACD62"/>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7RedwoodSmall">
    <w:name w:val="Basic Table 07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FACD62"/>
        <w:vAlign w:val="center"/>
      </w:tcPr>
    </w:tblStylePr>
    <w:tblStylePr w:type="lastRow">
      <w:rPr>
        <w:b/>
        <w:bCs/>
        <w:color w:val="312D2A" w:themeColor="text1"/>
      </w:rPr>
      <w:tblPr/>
      <w:tcPr>
        <w:tcBorders>
          <w:top w:val="single" w:sz="8" w:space="0" w:color="FACD62"/>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8Redwood">
    <w:name w:val="Basic Table 08 Redwood"/>
    <w:basedOn w:val="BasicTable01Redwood"/>
    <w:uiPriority w:val="99"/>
    <w:rsid w:val="00F65041"/>
    <w:pPr>
      <w:spacing w:before="50" w:line="240" w:lineRule="auto"/>
    </w:pPr>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tc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l2br w:val="nil"/>
          <w:tr2bl w:val="nil"/>
        </w:tcBorders>
        <w:shd w:val="clear" w:color="auto" w:fill="E5DBBE"/>
        <w:vAlign w:val="center"/>
      </w:tcPr>
    </w:tblStylePr>
    <w:tblStylePr w:type="lastRow">
      <w:rPr>
        <w:b/>
        <w:bCs/>
        <w:color w:val="312D2A" w:themeColor="text1"/>
      </w:rPr>
      <w:tblPr/>
      <w:tcPr>
        <w:tcBorders>
          <w:top w:val="single" w:sz="8" w:space="0" w:color="E5DBBE"/>
          <w:left w:val="single" w:sz="4" w:space="0" w:color="FCFBFA" w:themeColor="background1"/>
          <w:bottom w:val="single" w:sz="4" w:space="0" w:color="FCFBFA" w:themeColor="background1"/>
          <w:right w:val="single" w:sz="4" w:space="0" w:color="FCFBFA" w:themeColor="background1"/>
          <w:insideH w:val="single" w:sz="8" w:space="0" w:color="759C6C" w:themeColor="accent6"/>
          <w:insideV w:val="single" w:sz="4" w:space="0" w:color="FCFBFA" w:themeColor="background1"/>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8RedwoodSmall">
    <w:name w:val="Basic Table 08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E5DBBE"/>
        <w:vAlign w:val="center"/>
      </w:tcPr>
    </w:tblStylePr>
    <w:tblStylePr w:type="lastRow">
      <w:rPr>
        <w:b/>
        <w:bCs/>
        <w:color w:val="312D2A" w:themeColor="text1"/>
      </w:rPr>
      <w:tblPr/>
      <w:tcPr>
        <w:tcBorders>
          <w:top w:val="single" w:sz="8" w:space="0" w:color="E5DBB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9Redwood">
    <w:name w:val="Basic Table 09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67605B"/>
        <w:vAlign w:val="center"/>
      </w:tcPr>
    </w:tblStylePr>
    <w:tblStylePr w:type="lastRow">
      <w:rPr>
        <w:b/>
        <w:bCs/>
        <w:color w:val="312D2A" w:themeColor="text1"/>
      </w:rPr>
      <w:tblPr/>
      <w:tcPr>
        <w:tcBorders>
          <w:top w:val="single" w:sz="8" w:space="0" w:color="67605B"/>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9RedwoodSmall">
    <w:name w:val="Basic Table 09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67605B"/>
        <w:vAlign w:val="center"/>
      </w:tcPr>
    </w:tblStylePr>
    <w:tblStylePr w:type="lastRow">
      <w:rPr>
        <w:b/>
        <w:bCs/>
        <w:color w:val="312D2A" w:themeColor="text1"/>
      </w:rPr>
      <w:tblPr/>
      <w:tcPr>
        <w:tcBorders>
          <w:top w:val="single" w:sz="8" w:space="0" w:color="67605B"/>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10Redwood">
    <w:name w:val="Basic Table 10 Redwood"/>
    <w:basedOn w:val="BasicTable01Redwood"/>
    <w:uiPriority w:val="99"/>
    <w:rsid w:val="00F65041"/>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312D2A"/>
        <w:vAlign w:val="center"/>
      </w:tcPr>
    </w:tblStylePr>
    <w:tblStylePr w:type="lastRow">
      <w:rPr>
        <w:b/>
        <w:bCs/>
        <w:color w:val="312D2A" w:themeColor="text1"/>
      </w:rPr>
      <w:tblPr/>
      <w:tcPr>
        <w:tcBorders>
          <w:top w:val="single" w:sz="8" w:space="0" w:color="312D2A"/>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10RedwoodSmall">
    <w:name w:val="Basic Table 10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312D2A"/>
        <w:vAlign w:val="center"/>
      </w:tcPr>
    </w:tblStylePr>
    <w:tblStylePr w:type="lastRow">
      <w:rPr>
        <w:b/>
        <w:bCs/>
        <w:color w:val="312D2A" w:themeColor="text1"/>
      </w:rPr>
      <w:tblPr/>
      <w:tcPr>
        <w:tcBorders>
          <w:top w:val="single" w:sz="8" w:space="0" w:color="312D2A"/>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paragraph" w:styleId="Bibliography">
    <w:name w:val="Bibliography"/>
    <w:basedOn w:val="Normal"/>
    <w:next w:val="Normal"/>
    <w:uiPriority w:val="37"/>
    <w:semiHidden/>
    <w:rsid w:val="00F65041"/>
    <w:pPr>
      <w:spacing w:after="200" w:line="276" w:lineRule="auto"/>
    </w:pPr>
    <w:rPr>
      <w:rFonts w:eastAsiaTheme="minorEastAsia"/>
    </w:rPr>
  </w:style>
  <w:style w:type="paragraph" w:styleId="BlockText">
    <w:name w:val="Block Text"/>
    <w:basedOn w:val="Normal"/>
    <w:uiPriority w:val="99"/>
    <w:semiHidden/>
    <w:rsid w:val="00F65041"/>
    <w:pPr>
      <w:pBdr>
        <w:top w:val="single" w:sz="2" w:space="10" w:color="C74634" w:themeColor="accent1"/>
        <w:left w:val="single" w:sz="2" w:space="10" w:color="C74634" w:themeColor="accent1"/>
        <w:bottom w:val="single" w:sz="2" w:space="10" w:color="C74634" w:themeColor="accent1"/>
        <w:right w:val="single" w:sz="2" w:space="10" w:color="C74634" w:themeColor="accent1"/>
      </w:pBdr>
      <w:spacing w:after="200" w:line="276" w:lineRule="auto"/>
      <w:ind w:left="1152" w:right="1152"/>
    </w:pPr>
    <w:rPr>
      <w:rFonts w:eastAsiaTheme="minorEastAsia"/>
      <w:i/>
      <w:iCs/>
      <w:color w:val="C74634" w:themeColor="accent1"/>
    </w:rPr>
  </w:style>
  <w:style w:type="paragraph" w:styleId="BodyText">
    <w:name w:val="Body Text"/>
    <w:basedOn w:val="Normal"/>
    <w:link w:val="BodyTextChar"/>
    <w:uiPriority w:val="99"/>
    <w:semiHidden/>
    <w:unhideWhenUsed/>
    <w:rsid w:val="00F65041"/>
  </w:style>
  <w:style w:type="character" w:customStyle="1" w:styleId="BodyTextChar">
    <w:name w:val="Body Text Char"/>
    <w:basedOn w:val="DefaultParagraphFont"/>
    <w:link w:val="BodyText"/>
    <w:uiPriority w:val="99"/>
    <w:semiHidden/>
    <w:rsid w:val="00F65041"/>
    <w:rPr>
      <w14:numSpacing w14:val="tabular"/>
    </w:rPr>
  </w:style>
  <w:style w:type="paragraph" w:styleId="BodyText2">
    <w:name w:val="Body Text 2"/>
    <w:basedOn w:val="Normal"/>
    <w:link w:val="BodyText2Char"/>
    <w:uiPriority w:val="99"/>
    <w:semiHidden/>
    <w:unhideWhenUsed/>
    <w:rsid w:val="00F65041"/>
    <w:pPr>
      <w:spacing w:line="480" w:lineRule="auto"/>
    </w:pPr>
  </w:style>
  <w:style w:type="character" w:customStyle="1" w:styleId="BodyText2Char">
    <w:name w:val="Body Text 2 Char"/>
    <w:basedOn w:val="DefaultParagraphFont"/>
    <w:link w:val="BodyText2"/>
    <w:uiPriority w:val="99"/>
    <w:semiHidden/>
    <w:rsid w:val="00F65041"/>
    <w:rPr>
      <w14:numSpacing w14:val="tabular"/>
    </w:rPr>
  </w:style>
  <w:style w:type="paragraph" w:styleId="BodyText3">
    <w:name w:val="Body Text 3"/>
    <w:basedOn w:val="Normal"/>
    <w:link w:val="BodyText3Char"/>
    <w:uiPriority w:val="99"/>
    <w:semiHidden/>
    <w:unhideWhenUsed/>
    <w:rsid w:val="00F65041"/>
    <w:rPr>
      <w:sz w:val="16"/>
      <w:szCs w:val="16"/>
    </w:rPr>
  </w:style>
  <w:style w:type="character" w:customStyle="1" w:styleId="BodyText3Char">
    <w:name w:val="Body Text 3 Char"/>
    <w:basedOn w:val="DefaultParagraphFont"/>
    <w:link w:val="BodyText3"/>
    <w:uiPriority w:val="99"/>
    <w:semiHidden/>
    <w:rsid w:val="00F65041"/>
    <w:rPr>
      <w:sz w:val="16"/>
      <w:szCs w:val="16"/>
      <w14:numSpacing w14:val="tabular"/>
    </w:rPr>
  </w:style>
  <w:style w:type="paragraph" w:styleId="BodyTextFirstIndent">
    <w:name w:val="Body Text First Indent"/>
    <w:basedOn w:val="BodyText"/>
    <w:link w:val="BodyTextFirstIndentChar"/>
    <w:uiPriority w:val="99"/>
    <w:semiHidden/>
    <w:unhideWhenUsed/>
    <w:rsid w:val="00F65041"/>
    <w:pPr>
      <w:ind w:firstLine="360"/>
    </w:pPr>
  </w:style>
  <w:style w:type="character" w:customStyle="1" w:styleId="BodyTextFirstIndentChar">
    <w:name w:val="Body Text First Indent Char"/>
    <w:basedOn w:val="BodyTextChar"/>
    <w:link w:val="BodyTextFirstIndent"/>
    <w:uiPriority w:val="99"/>
    <w:semiHidden/>
    <w:rsid w:val="00F65041"/>
    <w:rPr>
      <w14:numSpacing w14:val="tabular"/>
    </w:rPr>
  </w:style>
  <w:style w:type="paragraph" w:styleId="BodyTextIndent">
    <w:name w:val="Body Text Indent"/>
    <w:basedOn w:val="Normal"/>
    <w:link w:val="BodyTextIndentChar"/>
    <w:uiPriority w:val="99"/>
    <w:semiHidden/>
    <w:unhideWhenUsed/>
    <w:rsid w:val="00F65041"/>
    <w:pPr>
      <w:ind w:left="360"/>
    </w:pPr>
  </w:style>
  <w:style w:type="character" w:customStyle="1" w:styleId="BodyTextIndentChar">
    <w:name w:val="Body Text Indent Char"/>
    <w:basedOn w:val="DefaultParagraphFont"/>
    <w:link w:val="BodyTextIndent"/>
    <w:uiPriority w:val="99"/>
    <w:semiHidden/>
    <w:rsid w:val="00F65041"/>
    <w:rPr>
      <w14:numSpacing w14:val="tabular"/>
    </w:rPr>
  </w:style>
  <w:style w:type="paragraph" w:styleId="BodyTextFirstIndent2">
    <w:name w:val="Body Text First Indent 2"/>
    <w:basedOn w:val="BodyTextIndent"/>
    <w:link w:val="BodyTextFirstIndent2Char"/>
    <w:uiPriority w:val="99"/>
    <w:semiHidden/>
    <w:unhideWhenUsed/>
    <w:rsid w:val="00F65041"/>
    <w:pPr>
      <w:ind w:firstLine="360"/>
    </w:pPr>
  </w:style>
  <w:style w:type="character" w:customStyle="1" w:styleId="BodyTextFirstIndent2Char">
    <w:name w:val="Body Text First Indent 2 Char"/>
    <w:basedOn w:val="BodyTextIndentChar"/>
    <w:link w:val="BodyTextFirstIndent2"/>
    <w:uiPriority w:val="99"/>
    <w:semiHidden/>
    <w:rsid w:val="00F65041"/>
    <w:rPr>
      <w14:numSpacing w14:val="tabular"/>
    </w:rPr>
  </w:style>
  <w:style w:type="paragraph" w:styleId="BodyTextIndent2">
    <w:name w:val="Body Text Indent 2"/>
    <w:basedOn w:val="Normal"/>
    <w:link w:val="BodyTextIndent2Char"/>
    <w:uiPriority w:val="99"/>
    <w:semiHidden/>
    <w:unhideWhenUsed/>
    <w:rsid w:val="00F65041"/>
    <w:pPr>
      <w:spacing w:line="480" w:lineRule="auto"/>
      <w:ind w:left="360"/>
    </w:pPr>
  </w:style>
  <w:style w:type="character" w:customStyle="1" w:styleId="BodyTextIndent2Char">
    <w:name w:val="Body Text Indent 2 Char"/>
    <w:basedOn w:val="DefaultParagraphFont"/>
    <w:link w:val="BodyTextIndent2"/>
    <w:uiPriority w:val="99"/>
    <w:semiHidden/>
    <w:rsid w:val="00F65041"/>
    <w:rPr>
      <w14:numSpacing w14:val="tabular"/>
    </w:rPr>
  </w:style>
  <w:style w:type="paragraph" w:styleId="BodyTextIndent3">
    <w:name w:val="Body Text Indent 3"/>
    <w:basedOn w:val="Normal"/>
    <w:link w:val="BodyTextIndent3Char"/>
    <w:uiPriority w:val="99"/>
    <w:semiHidden/>
    <w:unhideWhenUsed/>
    <w:rsid w:val="00F65041"/>
    <w:pPr>
      <w:ind w:left="360"/>
    </w:pPr>
    <w:rPr>
      <w:sz w:val="16"/>
      <w:szCs w:val="16"/>
    </w:rPr>
  </w:style>
  <w:style w:type="character" w:customStyle="1" w:styleId="BodyTextIndent3Char">
    <w:name w:val="Body Text Indent 3 Char"/>
    <w:basedOn w:val="DefaultParagraphFont"/>
    <w:link w:val="BodyTextIndent3"/>
    <w:uiPriority w:val="99"/>
    <w:semiHidden/>
    <w:rsid w:val="00F65041"/>
    <w:rPr>
      <w:sz w:val="16"/>
      <w:szCs w:val="16"/>
      <w14:numSpacing w14:val="tabular"/>
    </w:rPr>
  </w:style>
  <w:style w:type="paragraph" w:styleId="Caption">
    <w:name w:val="caption"/>
    <w:basedOn w:val="Normal"/>
    <w:next w:val="Normal"/>
    <w:link w:val="CaptionChar"/>
    <w:uiPriority w:val="99"/>
    <w:rsid w:val="00F65041"/>
    <w:pPr>
      <w:spacing w:before="40"/>
    </w:pPr>
    <w:rPr>
      <w:rFonts w:eastAsiaTheme="minorEastAsia"/>
      <w:bCs/>
      <w:sz w:val="15"/>
    </w:rPr>
  </w:style>
  <w:style w:type="character" w:customStyle="1" w:styleId="CaptionChar">
    <w:name w:val="Caption Char"/>
    <w:basedOn w:val="DefaultParagraphFont"/>
    <w:link w:val="Caption"/>
    <w:uiPriority w:val="99"/>
    <w:rsid w:val="00F65041"/>
    <w:rPr>
      <w:rFonts w:eastAsiaTheme="minorEastAsia"/>
      <w:bCs/>
      <w:sz w:val="15"/>
      <w14:numSpacing w14:val="tabular"/>
    </w:rPr>
  </w:style>
  <w:style w:type="paragraph" w:customStyle="1" w:styleId="Captionimage">
    <w:name w:val="Caption image"/>
    <w:basedOn w:val="Caption"/>
    <w:next w:val="Normal"/>
    <w:link w:val="CaptionimageChar"/>
    <w:uiPriority w:val="3"/>
    <w:qFormat/>
    <w:rsid w:val="00F65041"/>
    <w:pPr>
      <w:spacing w:before="0" w:after="240" w:line="180" w:lineRule="atLeast"/>
    </w:pPr>
    <w:rPr>
      <w:iCs/>
      <w:sz w:val="14"/>
      <w:szCs w:val="14"/>
    </w:rPr>
  </w:style>
  <w:style w:type="character" w:customStyle="1" w:styleId="CaptionimageChar">
    <w:name w:val="Caption image Char"/>
    <w:basedOn w:val="CaptionChar"/>
    <w:link w:val="Captionimage"/>
    <w:uiPriority w:val="3"/>
    <w:rsid w:val="00F65041"/>
    <w:rPr>
      <w:rFonts w:eastAsiaTheme="minorEastAsia"/>
      <w:bCs/>
      <w:iCs/>
      <w:sz w:val="14"/>
      <w:szCs w:val="14"/>
      <w14:numSpacing w14:val="tabular"/>
    </w:rPr>
  </w:style>
  <w:style w:type="paragraph" w:customStyle="1" w:styleId="Captiontable">
    <w:name w:val="Caption table"/>
    <w:basedOn w:val="Caption"/>
    <w:next w:val="Normal"/>
    <w:link w:val="CaptiontableChar"/>
    <w:uiPriority w:val="3"/>
    <w:rsid w:val="00F65041"/>
    <w:pPr>
      <w:spacing w:before="120" w:after="240" w:line="180" w:lineRule="atLeast"/>
    </w:pPr>
    <w:rPr>
      <w:iCs/>
      <w:sz w:val="14"/>
      <w:szCs w:val="14"/>
    </w:rPr>
  </w:style>
  <w:style w:type="character" w:customStyle="1" w:styleId="CaptiontableChar">
    <w:name w:val="Caption table Char"/>
    <w:basedOn w:val="CaptionChar"/>
    <w:link w:val="Captiontable"/>
    <w:uiPriority w:val="3"/>
    <w:rsid w:val="00F65041"/>
    <w:rPr>
      <w:rFonts w:eastAsiaTheme="minorEastAsia"/>
      <w:bCs/>
      <w:iCs/>
      <w:sz w:val="14"/>
      <w:szCs w:val="14"/>
      <w14:numSpacing w14:val="tabular"/>
    </w:rPr>
  </w:style>
  <w:style w:type="paragraph" w:styleId="Closing">
    <w:name w:val="Closing"/>
    <w:basedOn w:val="Normal"/>
    <w:link w:val="ClosingChar"/>
    <w:uiPriority w:val="99"/>
    <w:semiHidden/>
    <w:rsid w:val="00F65041"/>
    <w:pPr>
      <w:ind w:left="4320"/>
    </w:pPr>
    <w:rPr>
      <w:rFonts w:eastAsiaTheme="minorEastAsia"/>
    </w:rPr>
  </w:style>
  <w:style w:type="character" w:customStyle="1" w:styleId="ClosingChar">
    <w:name w:val="Closing Char"/>
    <w:basedOn w:val="DefaultParagraphFont"/>
    <w:link w:val="Closing"/>
    <w:uiPriority w:val="99"/>
    <w:semiHidden/>
    <w:rsid w:val="00F65041"/>
    <w:rPr>
      <w:rFonts w:eastAsiaTheme="minorEastAsia"/>
      <w14:numSpacing w14:val="tabular"/>
    </w:rPr>
  </w:style>
  <w:style w:type="paragraph" w:customStyle="1" w:styleId="Code">
    <w:name w:val="Code"/>
    <w:basedOn w:val="Normal"/>
    <w:next w:val="Normal"/>
    <w:link w:val="CodeChar"/>
    <w:uiPriority w:val="3"/>
    <w:qFormat/>
    <w:rsid w:val="00F65041"/>
    <w:pPr>
      <w:keepNext/>
      <w:keepLines/>
    </w:pPr>
    <w:rPr>
      <w:rFonts w:ascii="Consolas" w:hAnsi="Consolas"/>
      <w:noProof/>
    </w:rPr>
  </w:style>
  <w:style w:type="character" w:customStyle="1" w:styleId="CodeChar">
    <w:name w:val="Code Char"/>
    <w:basedOn w:val="DefaultParagraphFont"/>
    <w:link w:val="Code"/>
    <w:uiPriority w:val="3"/>
    <w:rsid w:val="00F65041"/>
    <w:rPr>
      <w:rFonts w:ascii="Consolas" w:hAnsi="Consolas"/>
      <w:noProof/>
      <w14:numSpacing w14:val="tabular"/>
    </w:rPr>
  </w:style>
  <w:style w:type="character" w:styleId="CommentReference">
    <w:name w:val="annotation reference"/>
    <w:basedOn w:val="DefaultParagraphFont"/>
    <w:uiPriority w:val="99"/>
    <w:semiHidden/>
    <w:rsid w:val="00F65041"/>
    <w:rPr>
      <w:sz w:val="16"/>
      <w:szCs w:val="16"/>
    </w:rPr>
  </w:style>
  <w:style w:type="paragraph" w:styleId="CommentText">
    <w:name w:val="annotation text"/>
    <w:basedOn w:val="Normal"/>
    <w:link w:val="CommentTextChar"/>
    <w:uiPriority w:val="99"/>
    <w:semiHidden/>
    <w:rsid w:val="00F65041"/>
    <w:pPr>
      <w:spacing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F65041"/>
    <w:rPr>
      <w:rFonts w:eastAsiaTheme="minorEastAsia"/>
      <w:sz w:val="20"/>
      <w:szCs w:val="20"/>
      <w14:numSpacing w14:val="tabular"/>
    </w:rPr>
  </w:style>
  <w:style w:type="paragraph" w:styleId="CommentSubject">
    <w:name w:val="annotation subject"/>
    <w:basedOn w:val="CommentText"/>
    <w:next w:val="CommentText"/>
    <w:link w:val="CommentSubjectChar"/>
    <w:uiPriority w:val="99"/>
    <w:semiHidden/>
    <w:rsid w:val="00F65041"/>
    <w:rPr>
      <w:b/>
      <w:bCs/>
    </w:rPr>
  </w:style>
  <w:style w:type="character" w:customStyle="1" w:styleId="CommentSubjectChar">
    <w:name w:val="Comment Subject Char"/>
    <w:basedOn w:val="CommentTextChar"/>
    <w:link w:val="CommentSubject"/>
    <w:uiPriority w:val="99"/>
    <w:semiHidden/>
    <w:rsid w:val="00F65041"/>
    <w:rPr>
      <w:rFonts w:eastAsiaTheme="minorEastAsia"/>
      <w:b/>
      <w:bCs/>
      <w:sz w:val="20"/>
      <w:szCs w:val="20"/>
      <w14:numSpacing w14:val="tabular"/>
    </w:rPr>
  </w:style>
  <w:style w:type="paragraph" w:customStyle="1" w:styleId="Copyrightcontact">
    <w:name w:val="Copyright contact"/>
    <w:basedOn w:val="Normal"/>
    <w:link w:val="CopyrightcontactChar"/>
    <w:uiPriority w:val="13"/>
    <w:rsid w:val="00F65041"/>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DefaultParagraphFont"/>
    <w:link w:val="Copyrightcontact"/>
    <w:uiPriority w:val="13"/>
    <w:rsid w:val="00F65041"/>
    <w:rPr>
      <w:rFonts w:eastAsia="Oracle Sans" w:cs="Oracle Sans"/>
      <w:sz w:val="18"/>
      <w:szCs w:val="22"/>
      <w:lang w:bidi="en-US"/>
      <w14:numSpacing w14:val="tabular"/>
    </w:rPr>
  </w:style>
  <w:style w:type="paragraph" w:customStyle="1" w:styleId="CopyrightH1">
    <w:name w:val="Copyright H1"/>
    <w:basedOn w:val="Normal"/>
    <w:uiPriority w:val="13"/>
    <w:rsid w:val="00F65041"/>
    <w:pPr>
      <w:framePr w:hSpace="187" w:wrap="around" w:vAnchor="page" w:hAnchor="margin" w:y="10585"/>
      <w:widowControl w:val="0"/>
      <w:autoSpaceDE w:val="0"/>
      <w:autoSpaceDN w:val="0"/>
      <w:spacing w:before="80" w:after="180" w:line="240" w:lineRule="atLeast"/>
      <w:suppressOverlap/>
    </w:pPr>
    <w:rPr>
      <w:rFonts w:ascii="Oracle Sans Extra Bold" w:eastAsia="Oracle Sans" w:hAnsi="Oracle Sans Extra Bold" w:cs="Oracle Sans"/>
      <w:bCs/>
      <w:lang w:bidi="en-US"/>
    </w:rPr>
  </w:style>
  <w:style w:type="paragraph" w:customStyle="1" w:styleId="Copyrightlegal">
    <w:name w:val="Copyright legal"/>
    <w:basedOn w:val="Normal"/>
    <w:link w:val="CopyrightlegalChar"/>
    <w:uiPriority w:val="13"/>
    <w:rsid w:val="00F65041"/>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DefaultParagraphFont"/>
    <w:link w:val="Copyrightlegal"/>
    <w:uiPriority w:val="13"/>
    <w:rsid w:val="00F65041"/>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F65041"/>
    <w:pPr>
      <w:framePr w:hSpace="187" w:wrap="around" w:vAnchor="page" w:hAnchor="margin" w:y="10585"/>
      <w:tabs>
        <w:tab w:val="left" w:pos="315"/>
        <w:tab w:val="left" w:pos="2466"/>
        <w:tab w:val="left" w:pos="4995"/>
      </w:tabs>
      <w:spacing w:after="220"/>
      <w:suppressOverlap/>
    </w:pPr>
    <w:rPr>
      <w:sz w:val="16"/>
      <w:szCs w:val="16"/>
    </w:rPr>
  </w:style>
  <w:style w:type="paragraph" w:styleId="NoSpacing">
    <w:name w:val="No Spacing"/>
    <w:basedOn w:val="Normal"/>
    <w:link w:val="NoSpacingChar"/>
    <w:uiPriority w:val="1"/>
    <w:qFormat/>
    <w:rsid w:val="00F65041"/>
    <w:pPr>
      <w:spacing w:after="0"/>
    </w:pPr>
    <w:rPr>
      <w:rFonts w:eastAsiaTheme="minorEastAsia"/>
    </w:rPr>
  </w:style>
  <w:style w:type="character" w:customStyle="1" w:styleId="NoSpacingChar">
    <w:name w:val="No Spacing Char"/>
    <w:basedOn w:val="DefaultParagraphFont"/>
    <w:link w:val="NoSpacing"/>
    <w:uiPriority w:val="1"/>
    <w:rsid w:val="00F65041"/>
    <w:rPr>
      <w:rFonts w:eastAsiaTheme="minorEastAsia"/>
      <w14:numSpacing w14:val="tabular"/>
    </w:rPr>
  </w:style>
  <w:style w:type="paragraph" w:customStyle="1" w:styleId="CoverdateandInfo">
    <w:name w:val="Cover date and Info"/>
    <w:basedOn w:val="NoSpacing"/>
    <w:link w:val="CoverdateandInfoChar"/>
    <w:uiPriority w:val="99"/>
    <w:rsid w:val="00855C5F"/>
    <w:pPr>
      <w:spacing w:line="240" w:lineRule="atLeast"/>
      <w:ind w:right="5040"/>
    </w:pPr>
    <w:rPr>
      <w:sz w:val="18"/>
    </w:rPr>
  </w:style>
  <w:style w:type="character" w:customStyle="1" w:styleId="CoverdateandInfoChar">
    <w:name w:val="Cover date and Info Char"/>
    <w:basedOn w:val="NoSpacingChar"/>
    <w:link w:val="CoverdateandInfo"/>
    <w:uiPriority w:val="99"/>
    <w:rsid w:val="00855C5F"/>
    <w:rPr>
      <w:rFonts w:eastAsiaTheme="minorEastAsia"/>
      <w:sz w:val="18"/>
      <w14:numSpacing w14:val="tabular"/>
    </w:rPr>
  </w:style>
  <w:style w:type="paragraph" w:customStyle="1" w:styleId="Coverinfo">
    <w:name w:val="Cover info"/>
    <w:basedOn w:val="CoverdateandInfo"/>
    <w:link w:val="CoverinfoChar"/>
    <w:uiPriority w:val="99"/>
    <w:rsid w:val="00855C5F"/>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855C5F"/>
    <w:rPr>
      <w:rFonts w:ascii="Oracle Sans Extra Bold" w:eastAsiaTheme="minorEastAsia" w:hAnsi="Oracle Sans Extra Bold"/>
      <w:sz w:val="18"/>
      <w14:numSpacing w14:val="tabular"/>
    </w:rPr>
  </w:style>
  <w:style w:type="paragraph" w:styleId="Date">
    <w:name w:val="Date"/>
    <w:basedOn w:val="Normal"/>
    <w:next w:val="Normal"/>
    <w:link w:val="DateChar"/>
    <w:uiPriority w:val="99"/>
    <w:semiHidden/>
    <w:rsid w:val="00F65041"/>
    <w:pPr>
      <w:spacing w:after="200" w:line="276" w:lineRule="auto"/>
    </w:pPr>
    <w:rPr>
      <w:rFonts w:eastAsiaTheme="minorEastAsia"/>
    </w:rPr>
  </w:style>
  <w:style w:type="character" w:customStyle="1" w:styleId="DateChar">
    <w:name w:val="Date Char"/>
    <w:basedOn w:val="DefaultParagraphFont"/>
    <w:link w:val="Date"/>
    <w:uiPriority w:val="99"/>
    <w:semiHidden/>
    <w:rsid w:val="00F65041"/>
    <w:rPr>
      <w:rFonts w:eastAsiaTheme="minorEastAsia"/>
      <w14:numSpacing w14:val="tabular"/>
    </w:rPr>
  </w:style>
  <w:style w:type="paragraph" w:styleId="DocumentMap">
    <w:name w:val="Document Map"/>
    <w:basedOn w:val="Normal"/>
    <w:link w:val="DocumentMapChar"/>
    <w:uiPriority w:val="99"/>
    <w:semiHidden/>
    <w:rsid w:val="00F65041"/>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F65041"/>
    <w:rPr>
      <w:rFonts w:ascii="Tahoma" w:eastAsiaTheme="minorEastAsia" w:hAnsi="Tahoma" w:cs="Tahoma"/>
      <w:sz w:val="16"/>
      <w:szCs w:val="16"/>
      <w14:numSpacing w14:val="tabular"/>
    </w:rPr>
  </w:style>
  <w:style w:type="paragraph" w:styleId="E-mailSignature">
    <w:name w:val="E-mail Signature"/>
    <w:basedOn w:val="Normal"/>
    <w:link w:val="E-mailSignatureChar"/>
    <w:uiPriority w:val="99"/>
    <w:semiHidden/>
    <w:rsid w:val="00F65041"/>
    <w:rPr>
      <w:rFonts w:eastAsiaTheme="minorEastAsia"/>
    </w:rPr>
  </w:style>
  <w:style w:type="character" w:customStyle="1" w:styleId="E-mailSignatureChar">
    <w:name w:val="E-mail Signature Char"/>
    <w:basedOn w:val="DefaultParagraphFont"/>
    <w:link w:val="E-mailSignature"/>
    <w:uiPriority w:val="99"/>
    <w:semiHidden/>
    <w:rsid w:val="00F65041"/>
    <w:rPr>
      <w:rFonts w:eastAsiaTheme="minorEastAsia"/>
      <w14:numSpacing w14:val="tabular"/>
    </w:rPr>
  </w:style>
  <w:style w:type="character" w:styleId="Emphasis">
    <w:name w:val="Emphasis"/>
    <w:uiPriority w:val="99"/>
    <w:rsid w:val="00F65041"/>
    <w:rPr>
      <w:i/>
      <w:iCs/>
    </w:rPr>
  </w:style>
  <w:style w:type="character" w:styleId="EndnoteReference">
    <w:name w:val="endnote reference"/>
    <w:basedOn w:val="DefaultParagraphFont"/>
    <w:uiPriority w:val="99"/>
    <w:semiHidden/>
    <w:rsid w:val="00F65041"/>
    <w:rPr>
      <w:vertAlign w:val="superscript"/>
    </w:rPr>
  </w:style>
  <w:style w:type="paragraph" w:styleId="EndnoteText">
    <w:name w:val="endnote text"/>
    <w:basedOn w:val="Normal"/>
    <w:link w:val="EndnoteTextChar"/>
    <w:uiPriority w:val="99"/>
    <w:semiHidden/>
    <w:rsid w:val="00F65041"/>
    <w:rPr>
      <w:rFonts w:eastAsiaTheme="minorEastAsia"/>
      <w:sz w:val="20"/>
      <w:szCs w:val="20"/>
    </w:rPr>
  </w:style>
  <w:style w:type="character" w:customStyle="1" w:styleId="EndnoteTextChar">
    <w:name w:val="Endnote Text Char"/>
    <w:basedOn w:val="DefaultParagraphFont"/>
    <w:link w:val="EndnoteText"/>
    <w:uiPriority w:val="99"/>
    <w:semiHidden/>
    <w:rsid w:val="00F65041"/>
    <w:rPr>
      <w:rFonts w:eastAsiaTheme="minorEastAsia"/>
      <w:sz w:val="20"/>
      <w:szCs w:val="20"/>
      <w14:numSpacing w14:val="tabular"/>
    </w:rPr>
  </w:style>
  <w:style w:type="paragraph" w:styleId="EnvelopeAddress">
    <w:name w:val="envelope address"/>
    <w:basedOn w:val="Normal"/>
    <w:uiPriority w:val="99"/>
    <w:semiHidden/>
    <w:unhideWhenUsed/>
    <w:rsid w:val="00F6504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6504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39"/>
    <w:unhideWhenUsed/>
    <w:rsid w:val="00F65041"/>
    <w:rPr>
      <w:color w:val="00688C" w:themeColor="followedHyperlink"/>
      <w:u w:val="single"/>
    </w:rPr>
  </w:style>
  <w:style w:type="paragraph" w:customStyle="1" w:styleId="Footerinformation">
    <w:name w:val="Footer information"/>
    <w:basedOn w:val="Normal"/>
    <w:link w:val="FooterinformationChar"/>
    <w:uiPriority w:val="14"/>
    <w:rsid w:val="00F65041"/>
    <w:pPr>
      <w:tabs>
        <w:tab w:val="left" w:pos="360"/>
      </w:tabs>
      <w:ind w:right="360"/>
    </w:pPr>
    <w:rPr>
      <w:sz w:val="12"/>
      <w:szCs w:val="12"/>
    </w:rPr>
  </w:style>
  <w:style w:type="character" w:customStyle="1" w:styleId="FooterinformationChar">
    <w:name w:val="Footer information Char"/>
    <w:basedOn w:val="DefaultParagraphFont"/>
    <w:link w:val="Footerinformation"/>
    <w:uiPriority w:val="14"/>
    <w:rsid w:val="00F65041"/>
    <w:rPr>
      <w:sz w:val="12"/>
      <w:szCs w:val="12"/>
      <w14:numSpacing w14:val="tabular"/>
    </w:rPr>
  </w:style>
  <w:style w:type="paragraph" w:styleId="Footer">
    <w:name w:val="footer"/>
    <w:aliases w:val="Footer 7pt"/>
    <w:basedOn w:val="Normal"/>
    <w:link w:val="FooterChar"/>
    <w:uiPriority w:val="99"/>
    <w:unhideWhenUsed/>
    <w:rsid w:val="00F65041"/>
    <w:pPr>
      <w:tabs>
        <w:tab w:val="left" w:pos="270"/>
        <w:tab w:val="right" w:pos="10080"/>
      </w:tabs>
      <w:spacing w:after="80" w:line="160" w:lineRule="atLeast"/>
    </w:pPr>
    <w:rPr>
      <w:sz w:val="14"/>
    </w:rPr>
  </w:style>
  <w:style w:type="character" w:customStyle="1" w:styleId="FooterChar">
    <w:name w:val="Footer Char"/>
    <w:aliases w:val="Footer 7pt Char"/>
    <w:basedOn w:val="DefaultParagraphFont"/>
    <w:link w:val="Footer"/>
    <w:uiPriority w:val="99"/>
    <w:rsid w:val="00F65041"/>
    <w:rPr>
      <w:sz w:val="14"/>
      <w14:numSpacing w14:val="tabular"/>
    </w:rPr>
  </w:style>
  <w:style w:type="paragraph" w:customStyle="1" w:styleId="Footerline26pt">
    <w:name w:val="Footer line 2 6pt"/>
    <w:basedOn w:val="Footer"/>
    <w:uiPriority w:val="14"/>
    <w:rsid w:val="00F65041"/>
    <w:pPr>
      <w:spacing w:after="0"/>
    </w:pPr>
    <w:rPr>
      <w:sz w:val="12"/>
    </w:rPr>
  </w:style>
  <w:style w:type="table" w:customStyle="1" w:styleId="Footertable">
    <w:name w:val="Footer table"/>
    <w:basedOn w:val="TableNormal"/>
    <w:uiPriority w:val="99"/>
    <w:rsid w:val="00F65041"/>
    <w:pPr>
      <w:spacing w:after="0"/>
    </w:pPr>
    <w:rPr>
      <w:sz w:val="14"/>
    </w:rPr>
    <w:tblPr>
      <w:tblCellMar>
        <w:left w:w="0" w:type="dxa"/>
        <w:right w:w="0" w:type="dxa"/>
      </w:tblCellMar>
    </w:tblPr>
    <w:tblStylePr w:type="firstRow">
      <w:rPr>
        <w:rFonts w:asciiTheme="minorHAnsi" w:hAnsiTheme="minorHAnsi"/>
        <w:b w:val="0"/>
        <w:sz w:val="14"/>
      </w:rPr>
    </w:tblStylePr>
    <w:tblStylePr w:type="lastRow">
      <w:rPr>
        <w:rFonts w:asciiTheme="minorHAnsi" w:hAnsiTheme="minorHAnsi"/>
        <w:color w:val="312D2A" w:themeColor="text1"/>
        <w:sz w:val="12"/>
      </w:rPr>
    </w:tblStylePr>
    <w:tblStylePr w:type="firstCol">
      <w:pPr>
        <w:wordWrap/>
        <w:spacing w:beforeLines="0" w:before="0" w:beforeAutospacing="0" w:afterLines="0" w:after="0" w:afterAutospacing="0" w:line="240" w:lineRule="auto"/>
      </w:pPr>
      <w:rPr>
        <w:rFonts w:asciiTheme="minorHAnsi" w:hAnsiTheme="minorHAnsi"/>
        <w:b/>
        <w:sz w:val="14"/>
      </w:rPr>
    </w:tblStylePr>
  </w:style>
  <w:style w:type="character" w:styleId="FootnoteReference">
    <w:name w:val="footnote reference"/>
    <w:basedOn w:val="DefaultParagraphFont"/>
    <w:uiPriority w:val="99"/>
    <w:semiHidden/>
    <w:rsid w:val="00F65041"/>
    <w:rPr>
      <w:vertAlign w:val="superscript"/>
    </w:rPr>
  </w:style>
  <w:style w:type="paragraph" w:styleId="FootnoteText">
    <w:name w:val="footnote text"/>
    <w:basedOn w:val="Normal"/>
    <w:link w:val="FootnoteTextChar"/>
    <w:uiPriority w:val="99"/>
    <w:semiHidden/>
    <w:rsid w:val="00F65041"/>
    <w:rPr>
      <w:rFonts w:eastAsiaTheme="minorEastAsia"/>
      <w:sz w:val="20"/>
      <w:szCs w:val="20"/>
    </w:rPr>
  </w:style>
  <w:style w:type="character" w:customStyle="1" w:styleId="FootnoteTextChar">
    <w:name w:val="Footnote Text Char"/>
    <w:basedOn w:val="DefaultParagraphFont"/>
    <w:link w:val="FootnoteText"/>
    <w:uiPriority w:val="99"/>
    <w:semiHidden/>
    <w:rsid w:val="00F65041"/>
    <w:rPr>
      <w:rFonts w:eastAsiaTheme="minorEastAsia"/>
      <w:sz w:val="20"/>
      <w:szCs w:val="20"/>
      <w14:numSpacing w14:val="tabular"/>
    </w:rPr>
  </w:style>
  <w:style w:type="table" w:styleId="GridTable1Light-Accent6">
    <w:name w:val="Grid Table 1 Light Accent 6"/>
    <w:basedOn w:val="TableNormal"/>
    <w:uiPriority w:val="46"/>
    <w:rsid w:val="00F65041"/>
    <w:pPr>
      <w:spacing w:after="0" w:line="240" w:lineRule="auto"/>
    </w:pPr>
    <w:tblPr>
      <w:tblStyleRowBandSize w:val="1"/>
      <w:tblStyleColBandSize w:val="1"/>
      <w:tblBorders>
        <w:top w:val="single" w:sz="4" w:space="0" w:color="C7D7C4" w:themeColor="accent6" w:themeTint="66"/>
        <w:left w:val="single" w:sz="4" w:space="0" w:color="C7D7C4" w:themeColor="accent6" w:themeTint="66"/>
        <w:bottom w:val="single" w:sz="4" w:space="0" w:color="C7D7C4" w:themeColor="accent6" w:themeTint="66"/>
        <w:right w:val="single" w:sz="4" w:space="0" w:color="C7D7C4" w:themeColor="accent6" w:themeTint="66"/>
        <w:insideH w:val="single" w:sz="4" w:space="0" w:color="C7D7C4" w:themeColor="accent6" w:themeTint="66"/>
        <w:insideV w:val="single" w:sz="4" w:space="0" w:color="C7D7C4" w:themeColor="accent6" w:themeTint="66"/>
      </w:tblBorders>
    </w:tblPr>
    <w:tblStylePr w:type="firstRow">
      <w:rPr>
        <w:b/>
        <w:bCs/>
      </w:rPr>
      <w:tblPr/>
      <w:tcPr>
        <w:tcBorders>
          <w:bottom w:val="single" w:sz="12" w:space="0" w:color="ACC3A6" w:themeColor="accent6" w:themeTint="99"/>
        </w:tcBorders>
      </w:tcPr>
    </w:tblStylePr>
    <w:tblStylePr w:type="lastRow">
      <w:rPr>
        <w:b/>
        <w:bCs/>
      </w:rPr>
      <w:tblPr/>
      <w:tcPr>
        <w:tcBorders>
          <w:top w:val="double" w:sz="2" w:space="0" w:color="ACC3A6"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65041"/>
    <w:pPr>
      <w:tabs>
        <w:tab w:val="center" w:pos="4680"/>
        <w:tab w:val="right" w:pos="9360"/>
      </w:tabs>
    </w:pPr>
    <w:rPr>
      <w:rFonts w:eastAsiaTheme="minorEastAsia"/>
      <w:color w:val="FFFFFF"/>
    </w:rPr>
  </w:style>
  <w:style w:type="character" w:customStyle="1" w:styleId="HeaderChar">
    <w:name w:val="Header Char"/>
    <w:basedOn w:val="DefaultParagraphFont"/>
    <w:link w:val="Header"/>
    <w:uiPriority w:val="99"/>
    <w:rsid w:val="00F65041"/>
    <w:rPr>
      <w:rFonts w:eastAsiaTheme="minorEastAsia"/>
      <w:color w:val="FFFFFF"/>
      <w14:numSpacing w14:val="tabular"/>
    </w:rPr>
  </w:style>
  <w:style w:type="character" w:customStyle="1" w:styleId="Heading1Char">
    <w:name w:val="Heading 1 Char"/>
    <w:basedOn w:val="DefaultParagraphFont"/>
    <w:link w:val="Heading1"/>
    <w:uiPriority w:val="4"/>
    <w:rsid w:val="00F65041"/>
    <w:rPr>
      <w:rFonts w:ascii="Oracle Sans Extra Bold" w:hAnsi="Oracle Sans Extra Bold"/>
      <w:color w:val="AE562C"/>
      <w:sz w:val="22"/>
      <w:szCs w:val="22"/>
      <w14:numSpacing w14:val="tabular"/>
    </w:rPr>
  </w:style>
  <w:style w:type="paragraph" w:customStyle="1" w:styleId="Heading1-Firstheading">
    <w:name w:val="Heading 1 - First heading"/>
    <w:basedOn w:val="Heading1"/>
    <w:next w:val="Normal"/>
    <w:uiPriority w:val="4"/>
    <w:qFormat/>
    <w:rsid w:val="00F65041"/>
    <w:pPr>
      <w:spacing w:before="0"/>
    </w:pPr>
  </w:style>
  <w:style w:type="character" w:customStyle="1" w:styleId="Heading2Char">
    <w:name w:val="Heading 2 Char"/>
    <w:basedOn w:val="DefaultParagraphFont"/>
    <w:link w:val="Heading2"/>
    <w:uiPriority w:val="4"/>
    <w:rsid w:val="00F65041"/>
    <w:rPr>
      <w:rFonts w:ascii="Oracle Sans Extra Bold" w:hAnsi="Oracle Sans Extra Bold"/>
      <w:bCs/>
      <w:szCs w:val="26"/>
      <w14:numSpacing w14:val="tabular"/>
    </w:rPr>
  </w:style>
  <w:style w:type="paragraph" w:customStyle="1" w:styleId="Heading2Firstheading">
    <w:name w:val="Heading 2 – First heading"/>
    <w:basedOn w:val="Heading2"/>
    <w:next w:val="Normal"/>
    <w:link w:val="Heading2FirstheadingChar"/>
    <w:uiPriority w:val="4"/>
    <w:qFormat/>
    <w:rsid w:val="00F65041"/>
    <w:pPr>
      <w:spacing w:before="0"/>
    </w:pPr>
  </w:style>
  <w:style w:type="character" w:customStyle="1" w:styleId="Heading2FirstheadingChar">
    <w:name w:val="Heading 2 – First heading Char"/>
    <w:basedOn w:val="Heading2Char"/>
    <w:link w:val="Heading2Firstheading"/>
    <w:uiPriority w:val="4"/>
    <w:rsid w:val="00F65041"/>
    <w:rPr>
      <w:rFonts w:ascii="Oracle Sans Extra Bold" w:hAnsi="Oracle Sans Extra Bold"/>
      <w:bCs/>
      <w:szCs w:val="26"/>
      <w14:numSpacing w14:val="tabular"/>
    </w:rPr>
  </w:style>
  <w:style w:type="character" w:customStyle="1" w:styleId="Heading3Char">
    <w:name w:val="Heading 3 Char"/>
    <w:basedOn w:val="DefaultParagraphFont"/>
    <w:link w:val="Heading3"/>
    <w:uiPriority w:val="4"/>
    <w:rsid w:val="00F65041"/>
    <w:rPr>
      <w:rFonts w:ascii="Oracle Sans Extra Bold" w:hAnsi="Oracle Sans Extra Bold"/>
      <w:color w:val="AE562C"/>
      <w:sz w:val="20"/>
      <w:szCs w:val="20"/>
      <w14:numSpacing w14:val="tabular"/>
    </w:rPr>
  </w:style>
  <w:style w:type="paragraph" w:customStyle="1" w:styleId="Heading3Firstheading">
    <w:name w:val="Heading 3 – First heading"/>
    <w:basedOn w:val="Normal"/>
    <w:next w:val="Normal"/>
    <w:link w:val="Heading3FirstheadingChar"/>
    <w:uiPriority w:val="4"/>
    <w:qFormat/>
    <w:rsid w:val="00F65041"/>
    <w:pPr>
      <w:spacing w:after="80"/>
    </w:pPr>
    <w:rPr>
      <w:rFonts w:ascii="Oracle Sans Extra Bold" w:hAnsi="Oracle Sans Extra Bold"/>
      <w:color w:val="AE562C"/>
      <w:sz w:val="20"/>
      <w:szCs w:val="20"/>
    </w:rPr>
  </w:style>
  <w:style w:type="character" w:customStyle="1" w:styleId="Heading3FirstheadingChar">
    <w:name w:val="Heading 3 – First heading Char"/>
    <w:basedOn w:val="Heading3Char"/>
    <w:link w:val="Heading3Firstheading"/>
    <w:uiPriority w:val="4"/>
    <w:rsid w:val="00F65041"/>
    <w:rPr>
      <w:rFonts w:ascii="Oracle Sans Extra Bold" w:hAnsi="Oracle Sans Extra Bold"/>
      <w:color w:val="AE562C"/>
      <w:sz w:val="20"/>
      <w:szCs w:val="20"/>
      <w14:numSpacing w14:val="tabular"/>
    </w:rPr>
  </w:style>
  <w:style w:type="character" w:customStyle="1" w:styleId="Heading4Char">
    <w:name w:val="Heading 4 Char"/>
    <w:basedOn w:val="DefaultParagraphFont"/>
    <w:link w:val="Heading4"/>
    <w:uiPriority w:val="4"/>
    <w:rsid w:val="00F65041"/>
    <w:rPr>
      <w:rFonts w:ascii="Oracle Sans Semi Bold" w:hAnsi="Oracle Sans Semi Bold"/>
      <w14:numSpacing w14:val="tabular"/>
    </w:rPr>
  </w:style>
  <w:style w:type="character" w:customStyle="1" w:styleId="Heading5Char">
    <w:name w:val="Heading 5 Char"/>
    <w:basedOn w:val="DefaultParagraphFont"/>
    <w:link w:val="Heading5"/>
    <w:uiPriority w:val="4"/>
    <w:rsid w:val="00F65041"/>
    <w:rPr>
      <w:color w:val="AE562C"/>
      <w14:numSpacing w14:val="tabular"/>
    </w:rPr>
  </w:style>
  <w:style w:type="character" w:customStyle="1" w:styleId="Heading6Char">
    <w:name w:val="Heading 6 Char"/>
    <w:basedOn w:val="DefaultParagraphFont"/>
    <w:link w:val="Heading6"/>
    <w:uiPriority w:val="99"/>
    <w:semiHidden/>
    <w:rsid w:val="00F65041"/>
    <w:rPr>
      <w:rFonts w:asciiTheme="majorHAnsi" w:eastAsiaTheme="majorEastAsia" w:hAnsiTheme="majorHAnsi" w:cstheme="majorBidi"/>
      <w:color w:val="63221A" w:themeColor="accent1" w:themeShade="7F"/>
      <w14:numSpacing w14:val="tabular"/>
    </w:rPr>
  </w:style>
  <w:style w:type="character" w:customStyle="1" w:styleId="Heading7Char">
    <w:name w:val="Heading 7 Char"/>
    <w:basedOn w:val="DefaultParagraphFont"/>
    <w:link w:val="Heading7"/>
    <w:uiPriority w:val="99"/>
    <w:semiHidden/>
    <w:rsid w:val="00F65041"/>
    <w:rPr>
      <w:rFonts w:asciiTheme="majorHAnsi" w:eastAsiaTheme="majorEastAsia" w:hAnsiTheme="majorHAnsi" w:cstheme="majorBidi"/>
      <w:i/>
      <w:iCs/>
      <w:color w:val="63221A" w:themeColor="accent1" w:themeShade="7F"/>
      <w14:numSpacing w14:val="tabular"/>
    </w:rPr>
  </w:style>
  <w:style w:type="character" w:customStyle="1" w:styleId="Heading8Char">
    <w:name w:val="Heading 8 Char"/>
    <w:basedOn w:val="DefaultParagraphFont"/>
    <w:link w:val="Heading8"/>
    <w:uiPriority w:val="99"/>
    <w:semiHidden/>
    <w:rsid w:val="00F65041"/>
    <w:rPr>
      <w:rFonts w:asciiTheme="majorHAnsi" w:eastAsiaTheme="majorEastAsia" w:hAnsiTheme="majorHAnsi" w:cstheme="majorBidi"/>
      <w:color w:val="534C47" w:themeColor="text1" w:themeTint="D8"/>
      <w:sz w:val="21"/>
      <w:szCs w:val="21"/>
      <w14:numSpacing w14:val="tabular"/>
    </w:rPr>
  </w:style>
  <w:style w:type="character" w:customStyle="1" w:styleId="Heading9Char">
    <w:name w:val="Heading 9 Char"/>
    <w:basedOn w:val="DefaultParagraphFont"/>
    <w:link w:val="Heading9"/>
    <w:uiPriority w:val="99"/>
    <w:semiHidden/>
    <w:rsid w:val="00F65041"/>
    <w:rPr>
      <w:rFonts w:asciiTheme="majorHAnsi" w:eastAsiaTheme="majorEastAsia" w:hAnsiTheme="majorHAnsi" w:cstheme="majorBidi"/>
      <w:i/>
      <w:iCs/>
      <w:color w:val="534C47" w:themeColor="text1" w:themeTint="D8"/>
      <w:sz w:val="21"/>
      <w:szCs w:val="21"/>
      <w14:numSpacing w14:val="tabular"/>
    </w:rPr>
  </w:style>
  <w:style w:type="paragraph" w:styleId="HTMLAddress">
    <w:name w:val="HTML Address"/>
    <w:basedOn w:val="Normal"/>
    <w:link w:val="HTMLAddressChar"/>
    <w:uiPriority w:val="99"/>
    <w:semiHidden/>
    <w:unhideWhenUsed/>
    <w:rsid w:val="00F65041"/>
    <w:pPr>
      <w:spacing w:after="0" w:line="240" w:lineRule="auto"/>
    </w:pPr>
    <w:rPr>
      <w:i/>
      <w:iCs/>
    </w:rPr>
  </w:style>
  <w:style w:type="character" w:customStyle="1" w:styleId="HTMLAddressChar">
    <w:name w:val="HTML Address Char"/>
    <w:basedOn w:val="DefaultParagraphFont"/>
    <w:link w:val="HTMLAddress"/>
    <w:uiPriority w:val="99"/>
    <w:semiHidden/>
    <w:rsid w:val="00F65041"/>
    <w:rPr>
      <w:i/>
      <w:iCs/>
      <w14:numSpacing w14:val="tabular"/>
    </w:rPr>
  </w:style>
  <w:style w:type="paragraph" w:styleId="HTMLPreformatted">
    <w:name w:val="HTML Preformatted"/>
    <w:basedOn w:val="Normal"/>
    <w:link w:val="HTMLPreformattedChar"/>
    <w:uiPriority w:val="99"/>
    <w:semiHidden/>
    <w:unhideWhenUsed/>
    <w:rsid w:val="00F650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5041"/>
    <w:rPr>
      <w:rFonts w:ascii="Consolas" w:hAnsi="Consolas"/>
      <w:sz w:val="20"/>
      <w:szCs w:val="20"/>
      <w14:numSpacing w14:val="tabular"/>
    </w:rPr>
  </w:style>
  <w:style w:type="character" w:styleId="Hyperlink">
    <w:name w:val="Hyperlink"/>
    <w:basedOn w:val="DefaultParagraphFont"/>
    <w:uiPriority w:val="99"/>
    <w:unhideWhenUsed/>
    <w:rsid w:val="00F65041"/>
    <w:rPr>
      <w:color w:val="2C5967"/>
      <w:u w:val="single"/>
    </w:rPr>
  </w:style>
  <w:style w:type="paragraph" w:styleId="Index1">
    <w:name w:val="index 1"/>
    <w:basedOn w:val="Normal"/>
    <w:next w:val="Normal"/>
    <w:autoRedefine/>
    <w:uiPriority w:val="99"/>
    <w:semiHidden/>
    <w:rsid w:val="00F65041"/>
    <w:pPr>
      <w:ind w:left="220" w:hanging="220"/>
    </w:pPr>
    <w:rPr>
      <w:rFonts w:eastAsiaTheme="minorEastAsia"/>
    </w:rPr>
  </w:style>
  <w:style w:type="paragraph" w:styleId="Index2">
    <w:name w:val="index 2"/>
    <w:basedOn w:val="Normal"/>
    <w:next w:val="Normal"/>
    <w:autoRedefine/>
    <w:uiPriority w:val="99"/>
    <w:semiHidden/>
    <w:rsid w:val="00F65041"/>
    <w:pPr>
      <w:ind w:left="440" w:hanging="220"/>
    </w:pPr>
    <w:rPr>
      <w:rFonts w:eastAsiaTheme="minorEastAsia"/>
    </w:rPr>
  </w:style>
  <w:style w:type="paragraph" w:styleId="Index3">
    <w:name w:val="index 3"/>
    <w:basedOn w:val="Normal"/>
    <w:next w:val="Normal"/>
    <w:autoRedefine/>
    <w:uiPriority w:val="99"/>
    <w:semiHidden/>
    <w:rsid w:val="00F65041"/>
    <w:pPr>
      <w:ind w:left="660" w:hanging="220"/>
    </w:pPr>
    <w:rPr>
      <w:rFonts w:eastAsiaTheme="minorEastAsia"/>
    </w:rPr>
  </w:style>
  <w:style w:type="paragraph" w:styleId="Index4">
    <w:name w:val="index 4"/>
    <w:basedOn w:val="Normal"/>
    <w:next w:val="Normal"/>
    <w:autoRedefine/>
    <w:uiPriority w:val="99"/>
    <w:semiHidden/>
    <w:rsid w:val="00F65041"/>
    <w:pPr>
      <w:ind w:left="880" w:hanging="220"/>
    </w:pPr>
    <w:rPr>
      <w:rFonts w:eastAsiaTheme="minorEastAsia"/>
    </w:rPr>
  </w:style>
  <w:style w:type="paragraph" w:styleId="Index5">
    <w:name w:val="index 5"/>
    <w:basedOn w:val="Normal"/>
    <w:next w:val="Normal"/>
    <w:autoRedefine/>
    <w:uiPriority w:val="99"/>
    <w:semiHidden/>
    <w:rsid w:val="00F65041"/>
    <w:pPr>
      <w:ind w:left="1100" w:hanging="220"/>
    </w:pPr>
    <w:rPr>
      <w:rFonts w:eastAsiaTheme="minorEastAsia"/>
    </w:rPr>
  </w:style>
  <w:style w:type="paragraph" w:styleId="Index6">
    <w:name w:val="index 6"/>
    <w:basedOn w:val="Normal"/>
    <w:next w:val="Normal"/>
    <w:autoRedefine/>
    <w:uiPriority w:val="99"/>
    <w:semiHidden/>
    <w:rsid w:val="00F65041"/>
    <w:pPr>
      <w:ind w:left="1320" w:hanging="220"/>
    </w:pPr>
    <w:rPr>
      <w:rFonts w:eastAsiaTheme="minorEastAsia"/>
    </w:rPr>
  </w:style>
  <w:style w:type="paragraph" w:styleId="Index7">
    <w:name w:val="index 7"/>
    <w:basedOn w:val="Normal"/>
    <w:next w:val="Normal"/>
    <w:autoRedefine/>
    <w:uiPriority w:val="99"/>
    <w:semiHidden/>
    <w:rsid w:val="00F65041"/>
    <w:pPr>
      <w:ind w:left="1540" w:hanging="220"/>
    </w:pPr>
    <w:rPr>
      <w:rFonts w:eastAsiaTheme="minorEastAsia"/>
    </w:rPr>
  </w:style>
  <w:style w:type="paragraph" w:styleId="Index8">
    <w:name w:val="index 8"/>
    <w:basedOn w:val="Normal"/>
    <w:next w:val="Normal"/>
    <w:autoRedefine/>
    <w:uiPriority w:val="99"/>
    <w:semiHidden/>
    <w:rsid w:val="00F65041"/>
    <w:pPr>
      <w:ind w:left="1760" w:hanging="220"/>
    </w:pPr>
    <w:rPr>
      <w:rFonts w:eastAsiaTheme="minorEastAsia"/>
    </w:rPr>
  </w:style>
  <w:style w:type="paragraph" w:styleId="Index9">
    <w:name w:val="index 9"/>
    <w:basedOn w:val="Normal"/>
    <w:next w:val="Normal"/>
    <w:autoRedefine/>
    <w:uiPriority w:val="99"/>
    <w:semiHidden/>
    <w:rsid w:val="00F65041"/>
    <w:pPr>
      <w:ind w:left="1980" w:hanging="220"/>
    </w:pPr>
    <w:rPr>
      <w:rFonts w:eastAsiaTheme="minorEastAsia"/>
    </w:rPr>
  </w:style>
  <w:style w:type="paragraph" w:styleId="IndexHeading">
    <w:name w:val="index heading"/>
    <w:basedOn w:val="Normal"/>
    <w:next w:val="Index1"/>
    <w:uiPriority w:val="99"/>
    <w:semiHidden/>
    <w:rsid w:val="00F65041"/>
    <w:pPr>
      <w:spacing w:after="200" w:line="276" w:lineRule="auto"/>
    </w:pPr>
    <w:rPr>
      <w:rFonts w:asciiTheme="majorHAnsi" w:eastAsiaTheme="majorEastAsia" w:hAnsiTheme="majorHAnsi" w:cstheme="majorBidi"/>
      <w:b/>
      <w:bCs/>
    </w:rPr>
  </w:style>
  <w:style w:type="paragraph" w:customStyle="1" w:styleId="Instructions">
    <w:name w:val="Instructions"/>
    <w:basedOn w:val="Normal"/>
    <w:uiPriority w:val="99"/>
    <w:rsid w:val="00F65041"/>
    <w:pPr>
      <w:spacing w:after="0" w:line="160" w:lineRule="atLeast"/>
      <w:ind w:right="3154"/>
      <w:jc w:val="both"/>
    </w:pPr>
    <w:rPr>
      <w:sz w:val="12"/>
      <w:szCs w:val="12"/>
    </w:rPr>
  </w:style>
  <w:style w:type="character" w:styleId="IntenseEmphasis">
    <w:name w:val="Intense Emphasis"/>
    <w:uiPriority w:val="99"/>
    <w:semiHidden/>
    <w:rsid w:val="00F65041"/>
    <w:rPr>
      <w:b/>
      <w:bCs/>
      <w:i/>
      <w:iCs/>
      <w:color w:val="auto"/>
    </w:rPr>
  </w:style>
  <w:style w:type="paragraph" w:styleId="IntenseQuote">
    <w:name w:val="Intense Quote"/>
    <w:basedOn w:val="Normal"/>
    <w:next w:val="Normal"/>
    <w:link w:val="IntenseQuoteChar"/>
    <w:uiPriority w:val="99"/>
    <w:semiHidden/>
    <w:rsid w:val="00F65041"/>
    <w:pPr>
      <w:pBdr>
        <w:bottom w:val="single" w:sz="4" w:space="4" w:color="C74634" w:themeColor="accent1"/>
      </w:pBdr>
      <w:spacing w:before="200" w:after="280" w:line="276" w:lineRule="auto"/>
      <w:ind w:left="936" w:right="936"/>
    </w:pPr>
    <w:rPr>
      <w:rFonts w:eastAsiaTheme="minorEastAsia"/>
      <w:b/>
      <w:bCs/>
      <w:i/>
      <w:iCs/>
      <w:color w:val="C74634" w:themeColor="accent1"/>
    </w:rPr>
  </w:style>
  <w:style w:type="character" w:customStyle="1" w:styleId="IntenseQuoteChar">
    <w:name w:val="Intense Quote Char"/>
    <w:basedOn w:val="DefaultParagraphFont"/>
    <w:link w:val="IntenseQuote"/>
    <w:uiPriority w:val="99"/>
    <w:semiHidden/>
    <w:rsid w:val="00F65041"/>
    <w:rPr>
      <w:rFonts w:eastAsiaTheme="minorEastAsia"/>
      <w:b/>
      <w:bCs/>
      <w:i/>
      <w:iCs/>
      <w:color w:val="C74634" w:themeColor="accent1"/>
      <w14:numSpacing w14:val="tabular"/>
    </w:rPr>
  </w:style>
  <w:style w:type="character" w:styleId="IntenseReference">
    <w:name w:val="Intense Reference"/>
    <w:uiPriority w:val="99"/>
    <w:semiHidden/>
    <w:rsid w:val="00F65041"/>
    <w:rPr>
      <w:b/>
      <w:bCs/>
      <w:smallCaps/>
      <w:color w:val="FACD62" w:themeColor="accent2"/>
      <w:spacing w:val="5"/>
      <w:u w:val="single"/>
    </w:rPr>
  </w:style>
  <w:style w:type="table" w:styleId="LightList">
    <w:name w:val="Light List"/>
    <w:basedOn w:val="TableNormal"/>
    <w:uiPriority w:val="61"/>
    <w:rsid w:val="00F65041"/>
    <w:pPr>
      <w:spacing w:after="0" w:line="240" w:lineRule="auto"/>
    </w:pPr>
    <w:rPr>
      <w:rFonts w:eastAsiaTheme="minorEastAsia"/>
    </w:rPr>
    <w:tblPr>
      <w:tblStyleRowBandSize w:val="1"/>
      <w:tblStyleColBandSize w:val="1"/>
      <w:tblBorders>
        <w:top w:val="single" w:sz="8" w:space="0" w:color="312D2A" w:themeColor="text1"/>
        <w:left w:val="single" w:sz="8" w:space="0" w:color="312D2A" w:themeColor="text1"/>
        <w:bottom w:val="single" w:sz="8" w:space="0" w:color="312D2A" w:themeColor="text1"/>
        <w:right w:val="single" w:sz="8" w:space="0" w:color="312D2A" w:themeColor="text1"/>
      </w:tblBorders>
    </w:tblPr>
    <w:tblStylePr w:type="firstRow">
      <w:pPr>
        <w:spacing w:before="0" w:after="0" w:line="240" w:lineRule="auto"/>
      </w:pPr>
      <w:rPr>
        <w:b/>
        <w:bCs/>
        <w:color w:val="FCFBFA" w:themeColor="background1"/>
      </w:rPr>
      <w:tblPr/>
      <w:tcPr>
        <w:shd w:val="clear" w:color="auto" w:fill="312D2A" w:themeFill="text1"/>
      </w:tcPr>
    </w:tblStylePr>
    <w:tblStylePr w:type="lastRow">
      <w:pPr>
        <w:spacing w:before="0" w:after="0" w:line="240" w:lineRule="auto"/>
      </w:pPr>
      <w:rPr>
        <w:b/>
        <w:bCs/>
      </w:rPr>
      <w:tblPr/>
      <w:tcPr>
        <w:tcBorders>
          <w:top w:val="double" w:sz="6" w:space="0" w:color="312D2A" w:themeColor="text1"/>
          <w:left w:val="single" w:sz="8" w:space="0" w:color="312D2A" w:themeColor="text1"/>
          <w:bottom w:val="single" w:sz="8" w:space="0" w:color="312D2A" w:themeColor="text1"/>
          <w:right w:val="single" w:sz="8" w:space="0" w:color="312D2A" w:themeColor="text1"/>
        </w:tcBorders>
      </w:tcPr>
    </w:tblStylePr>
    <w:tblStylePr w:type="firstCol">
      <w:rPr>
        <w:b/>
        <w:bCs/>
      </w:rPr>
    </w:tblStylePr>
    <w:tblStylePr w:type="lastCol">
      <w:rPr>
        <w:b/>
        <w:bCs/>
      </w:rPr>
    </w:tblStylePr>
    <w:tblStylePr w:type="band1Vert">
      <w:tblPr/>
      <w:tcPr>
        <w:tcBorders>
          <w:top w:val="single" w:sz="8" w:space="0" w:color="312D2A" w:themeColor="text1"/>
          <w:left w:val="single" w:sz="8" w:space="0" w:color="312D2A" w:themeColor="text1"/>
          <w:bottom w:val="single" w:sz="8" w:space="0" w:color="312D2A" w:themeColor="text1"/>
          <w:right w:val="single" w:sz="8" w:space="0" w:color="312D2A" w:themeColor="text1"/>
        </w:tcBorders>
      </w:tcPr>
    </w:tblStylePr>
    <w:tblStylePr w:type="band1Horz">
      <w:tblPr/>
      <w:tcPr>
        <w:tcBorders>
          <w:top w:val="single" w:sz="8" w:space="0" w:color="312D2A" w:themeColor="text1"/>
          <w:left w:val="single" w:sz="8" w:space="0" w:color="312D2A" w:themeColor="text1"/>
          <w:bottom w:val="single" w:sz="8" w:space="0" w:color="312D2A" w:themeColor="text1"/>
          <w:right w:val="single" w:sz="8" w:space="0" w:color="312D2A" w:themeColor="text1"/>
        </w:tcBorders>
      </w:tcPr>
    </w:tblStylePr>
  </w:style>
  <w:style w:type="character" w:styleId="LineNumber">
    <w:name w:val="line number"/>
    <w:basedOn w:val="DefaultParagraphFont"/>
    <w:uiPriority w:val="99"/>
    <w:semiHidden/>
    <w:rsid w:val="00F65041"/>
  </w:style>
  <w:style w:type="paragraph" w:styleId="List">
    <w:name w:val="List"/>
    <w:basedOn w:val="Normal"/>
    <w:uiPriority w:val="99"/>
    <w:semiHidden/>
    <w:rsid w:val="00F65041"/>
    <w:pPr>
      <w:spacing w:after="200" w:line="276" w:lineRule="auto"/>
      <w:ind w:left="360" w:hanging="360"/>
      <w:contextualSpacing/>
    </w:pPr>
    <w:rPr>
      <w:rFonts w:eastAsiaTheme="minorEastAsia"/>
    </w:rPr>
  </w:style>
  <w:style w:type="paragraph" w:styleId="List2">
    <w:name w:val="List 2"/>
    <w:basedOn w:val="Normal"/>
    <w:uiPriority w:val="99"/>
    <w:semiHidden/>
    <w:rsid w:val="00F65041"/>
    <w:pPr>
      <w:spacing w:after="200" w:line="276" w:lineRule="auto"/>
      <w:ind w:left="720" w:hanging="360"/>
      <w:contextualSpacing/>
    </w:pPr>
    <w:rPr>
      <w:rFonts w:eastAsiaTheme="minorEastAsia"/>
    </w:rPr>
  </w:style>
  <w:style w:type="paragraph" w:styleId="List3">
    <w:name w:val="List 3"/>
    <w:basedOn w:val="Normal"/>
    <w:uiPriority w:val="99"/>
    <w:semiHidden/>
    <w:rsid w:val="00F65041"/>
    <w:pPr>
      <w:spacing w:after="200" w:line="276" w:lineRule="auto"/>
      <w:ind w:left="1080" w:hanging="360"/>
      <w:contextualSpacing/>
    </w:pPr>
    <w:rPr>
      <w:rFonts w:eastAsiaTheme="minorEastAsia"/>
    </w:rPr>
  </w:style>
  <w:style w:type="paragraph" w:styleId="List4">
    <w:name w:val="List 4"/>
    <w:basedOn w:val="Normal"/>
    <w:uiPriority w:val="99"/>
    <w:semiHidden/>
    <w:rsid w:val="00F65041"/>
    <w:pPr>
      <w:spacing w:after="200" w:line="276" w:lineRule="auto"/>
      <w:ind w:left="1440" w:hanging="360"/>
      <w:contextualSpacing/>
    </w:pPr>
    <w:rPr>
      <w:rFonts w:eastAsiaTheme="minorEastAsia"/>
    </w:rPr>
  </w:style>
  <w:style w:type="paragraph" w:styleId="List5">
    <w:name w:val="List 5"/>
    <w:basedOn w:val="Normal"/>
    <w:uiPriority w:val="99"/>
    <w:semiHidden/>
    <w:rsid w:val="00F65041"/>
    <w:pPr>
      <w:spacing w:after="200" w:line="276" w:lineRule="auto"/>
      <w:ind w:left="1800" w:hanging="360"/>
      <w:contextualSpacing/>
    </w:pPr>
    <w:rPr>
      <w:rFonts w:eastAsiaTheme="minorEastAsia"/>
    </w:rPr>
  </w:style>
  <w:style w:type="paragraph" w:styleId="ListBullet">
    <w:name w:val="List Bullet"/>
    <w:basedOn w:val="Normal"/>
    <w:uiPriority w:val="99"/>
    <w:semiHidden/>
    <w:rsid w:val="00F65041"/>
    <w:rPr>
      <w:rFonts w:eastAsiaTheme="minorEastAsia"/>
    </w:rPr>
  </w:style>
  <w:style w:type="paragraph" w:styleId="ListBullet2">
    <w:name w:val="List Bullet 2"/>
    <w:basedOn w:val="ListBullet"/>
    <w:uiPriority w:val="99"/>
    <w:semiHidden/>
    <w:rsid w:val="00F65041"/>
    <w:pPr>
      <w:numPr>
        <w:numId w:val="3"/>
      </w:numPr>
    </w:pPr>
  </w:style>
  <w:style w:type="paragraph" w:styleId="ListBullet3">
    <w:name w:val="List Bullet 3"/>
    <w:basedOn w:val="ListBullet"/>
    <w:uiPriority w:val="99"/>
    <w:semiHidden/>
    <w:rsid w:val="00F65041"/>
    <w:pPr>
      <w:numPr>
        <w:numId w:val="4"/>
      </w:numPr>
    </w:pPr>
  </w:style>
  <w:style w:type="paragraph" w:styleId="ListBullet4">
    <w:name w:val="List Bullet 4"/>
    <w:basedOn w:val="ListBullet"/>
    <w:uiPriority w:val="99"/>
    <w:semiHidden/>
    <w:rsid w:val="00F65041"/>
    <w:pPr>
      <w:numPr>
        <w:numId w:val="5"/>
      </w:numPr>
    </w:pPr>
  </w:style>
  <w:style w:type="paragraph" w:styleId="ListBullet5">
    <w:name w:val="List Bullet 5"/>
    <w:basedOn w:val="Normal"/>
    <w:uiPriority w:val="99"/>
    <w:semiHidden/>
    <w:rsid w:val="00F65041"/>
    <w:pPr>
      <w:numPr>
        <w:numId w:val="6"/>
      </w:numPr>
    </w:pPr>
    <w:rPr>
      <w:rFonts w:eastAsiaTheme="minorEastAsia"/>
    </w:rPr>
  </w:style>
  <w:style w:type="paragraph" w:styleId="ListContinue">
    <w:name w:val="List Continue"/>
    <w:basedOn w:val="Normal"/>
    <w:uiPriority w:val="99"/>
    <w:semiHidden/>
    <w:rsid w:val="00F65041"/>
    <w:pPr>
      <w:numPr>
        <w:numId w:val="8"/>
      </w:numPr>
    </w:pPr>
    <w:rPr>
      <w:rFonts w:eastAsiaTheme="minorEastAsia"/>
    </w:rPr>
  </w:style>
  <w:style w:type="numbering" w:customStyle="1" w:styleId="ListContinue5Indents">
    <w:name w:val="List Continue (5 Indents)"/>
    <w:uiPriority w:val="99"/>
    <w:rsid w:val="00F65041"/>
    <w:pPr>
      <w:numPr>
        <w:numId w:val="7"/>
      </w:numPr>
    </w:pPr>
  </w:style>
  <w:style w:type="paragraph" w:styleId="ListContinue2">
    <w:name w:val="List Continue 2"/>
    <w:basedOn w:val="ListContinue"/>
    <w:uiPriority w:val="99"/>
    <w:semiHidden/>
    <w:rsid w:val="00F65041"/>
    <w:pPr>
      <w:numPr>
        <w:ilvl w:val="1"/>
      </w:numPr>
    </w:pPr>
  </w:style>
  <w:style w:type="paragraph" w:styleId="ListContinue3">
    <w:name w:val="List Continue 3"/>
    <w:basedOn w:val="ListContinue"/>
    <w:uiPriority w:val="99"/>
    <w:semiHidden/>
    <w:rsid w:val="00F65041"/>
    <w:pPr>
      <w:numPr>
        <w:ilvl w:val="2"/>
      </w:numPr>
    </w:pPr>
  </w:style>
  <w:style w:type="paragraph" w:styleId="ListContinue4">
    <w:name w:val="List Continue 4"/>
    <w:basedOn w:val="ListContinue"/>
    <w:uiPriority w:val="99"/>
    <w:semiHidden/>
    <w:rsid w:val="00F65041"/>
    <w:pPr>
      <w:numPr>
        <w:ilvl w:val="3"/>
      </w:numPr>
    </w:pPr>
  </w:style>
  <w:style w:type="paragraph" w:styleId="ListContinue5">
    <w:name w:val="List Continue 5"/>
    <w:basedOn w:val="ListContinue"/>
    <w:uiPriority w:val="99"/>
    <w:semiHidden/>
    <w:rsid w:val="00F65041"/>
    <w:pPr>
      <w:numPr>
        <w:ilvl w:val="4"/>
      </w:numPr>
    </w:pPr>
  </w:style>
  <w:style w:type="paragraph" w:styleId="ListNumber">
    <w:name w:val="List Number"/>
    <w:basedOn w:val="Normal"/>
    <w:uiPriority w:val="99"/>
    <w:semiHidden/>
    <w:rsid w:val="00F65041"/>
    <w:pPr>
      <w:numPr>
        <w:numId w:val="9"/>
      </w:numPr>
    </w:pPr>
    <w:rPr>
      <w:rFonts w:eastAsiaTheme="minorEastAsia"/>
    </w:rPr>
  </w:style>
  <w:style w:type="paragraph" w:styleId="ListNumber2">
    <w:name w:val="List Number 2"/>
    <w:basedOn w:val="ListNumber"/>
    <w:uiPriority w:val="99"/>
    <w:semiHidden/>
    <w:rsid w:val="00F65041"/>
    <w:pPr>
      <w:numPr>
        <w:numId w:val="10"/>
      </w:numPr>
    </w:pPr>
  </w:style>
  <w:style w:type="paragraph" w:styleId="ListNumber3">
    <w:name w:val="List Number 3"/>
    <w:basedOn w:val="ListNumber"/>
    <w:uiPriority w:val="99"/>
    <w:semiHidden/>
    <w:rsid w:val="00F65041"/>
    <w:pPr>
      <w:numPr>
        <w:numId w:val="11"/>
      </w:numPr>
      <w:spacing w:after="200" w:line="276" w:lineRule="auto"/>
      <w:contextualSpacing/>
    </w:pPr>
  </w:style>
  <w:style w:type="paragraph" w:styleId="ListNumber4">
    <w:name w:val="List Number 4"/>
    <w:basedOn w:val="ListNumber"/>
    <w:uiPriority w:val="99"/>
    <w:semiHidden/>
    <w:rsid w:val="00F65041"/>
    <w:pPr>
      <w:numPr>
        <w:numId w:val="12"/>
      </w:numPr>
      <w:spacing w:after="200" w:line="276" w:lineRule="auto"/>
      <w:contextualSpacing/>
    </w:pPr>
  </w:style>
  <w:style w:type="paragraph" w:styleId="ListNumber5">
    <w:name w:val="List Number 5"/>
    <w:basedOn w:val="ListNumber"/>
    <w:uiPriority w:val="99"/>
    <w:semiHidden/>
    <w:rsid w:val="00F65041"/>
    <w:pPr>
      <w:numPr>
        <w:numId w:val="13"/>
      </w:numPr>
      <w:spacing w:after="200" w:line="276" w:lineRule="auto"/>
      <w:contextualSpacing/>
    </w:pPr>
  </w:style>
  <w:style w:type="paragraph" w:styleId="TOCHeading">
    <w:name w:val="TOC Heading"/>
    <w:basedOn w:val="Heading1"/>
    <w:next w:val="Normal"/>
    <w:uiPriority w:val="39"/>
    <w:unhideWhenUsed/>
    <w:qFormat/>
    <w:rsid w:val="00F65041"/>
    <w:pPr>
      <w:pageBreakBefore/>
      <w:pBdr>
        <w:bottom w:val="single" w:sz="4" w:space="15" w:color="auto"/>
      </w:pBdr>
      <w:spacing w:before="0" w:line="240" w:lineRule="auto"/>
      <w:ind w:right="3150"/>
      <w:outlineLvl w:val="9"/>
    </w:pPr>
    <w:rPr>
      <w:rFonts w:eastAsiaTheme="majorEastAsia" w:cstheme="majorBidi"/>
      <w:bCs/>
      <w:sz w:val="26"/>
      <w:szCs w:val="26"/>
    </w:rPr>
  </w:style>
  <w:style w:type="paragraph" w:customStyle="1" w:styleId="Listofimagestables">
    <w:name w:val="List of images+tables"/>
    <w:basedOn w:val="TOCHeading"/>
    <w:uiPriority w:val="99"/>
    <w:rsid w:val="00F65041"/>
    <w:pPr>
      <w:pageBreakBefore w:val="0"/>
      <w:pBdr>
        <w:top w:val="single" w:sz="2" w:space="7" w:color="auto"/>
        <w:bottom w:val="none" w:sz="0" w:space="0" w:color="auto"/>
      </w:pBdr>
      <w:spacing w:after="65" w:line="320" w:lineRule="atLeast"/>
    </w:pPr>
    <w:rPr>
      <w:b/>
      <w:color w:val="auto"/>
      <w:sz w:val="19"/>
    </w:rPr>
  </w:style>
  <w:style w:type="paragraph" w:styleId="ListParagraph">
    <w:name w:val="List Paragraph"/>
    <w:basedOn w:val="Normal"/>
    <w:uiPriority w:val="99"/>
    <w:semiHidden/>
    <w:qFormat/>
    <w:rsid w:val="00F65041"/>
    <w:pPr>
      <w:spacing w:after="80"/>
      <w:ind w:left="720"/>
    </w:pPr>
    <w:rPr>
      <w:rFonts w:eastAsiaTheme="minorEastAsia"/>
    </w:rPr>
  </w:style>
  <w:style w:type="paragraph" w:styleId="MacroText">
    <w:name w:val="macro"/>
    <w:link w:val="MacroTextChar"/>
    <w:uiPriority w:val="99"/>
    <w:semiHidden/>
    <w:rsid w:val="00F65041"/>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F65041"/>
    <w:rPr>
      <w:rFonts w:ascii="Consolas" w:eastAsiaTheme="minorEastAsia" w:hAnsi="Consolas" w:cs="Consolas"/>
      <w:sz w:val="20"/>
      <w:szCs w:val="20"/>
    </w:rPr>
  </w:style>
  <w:style w:type="paragraph" w:styleId="MessageHeader">
    <w:name w:val="Message Header"/>
    <w:basedOn w:val="Normal"/>
    <w:link w:val="MessageHeaderChar"/>
    <w:uiPriority w:val="99"/>
    <w:semiHidden/>
    <w:rsid w:val="00F65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65041"/>
    <w:rPr>
      <w:rFonts w:asciiTheme="majorHAnsi" w:eastAsiaTheme="majorEastAsia" w:hAnsiTheme="majorHAnsi" w:cstheme="majorBidi"/>
      <w:sz w:val="24"/>
      <w:szCs w:val="24"/>
      <w:shd w:val="pct20" w:color="auto" w:fill="auto"/>
      <w14:numSpacing w14:val="tabular"/>
    </w:rPr>
  </w:style>
  <w:style w:type="paragraph" w:styleId="NormalWeb">
    <w:name w:val="Normal (Web)"/>
    <w:basedOn w:val="Normal"/>
    <w:uiPriority w:val="99"/>
    <w:semiHidden/>
    <w:rsid w:val="00F65041"/>
    <w:pPr>
      <w:spacing w:after="200" w:line="276" w:lineRule="auto"/>
    </w:pPr>
    <w:rPr>
      <w:rFonts w:ascii="Times New Roman" w:eastAsiaTheme="minorEastAsia" w:hAnsi="Times New Roman" w:cs="Times New Roman"/>
      <w:sz w:val="24"/>
      <w:szCs w:val="24"/>
    </w:rPr>
  </w:style>
  <w:style w:type="paragraph" w:customStyle="1" w:styleId="Normalbullet">
    <w:name w:val="Normal bullet"/>
    <w:basedOn w:val="Normal"/>
    <w:uiPriority w:val="2"/>
    <w:qFormat/>
    <w:rsid w:val="00F65041"/>
    <w:pPr>
      <w:numPr>
        <w:numId w:val="14"/>
      </w:numPr>
    </w:pPr>
  </w:style>
  <w:style w:type="paragraph" w:customStyle="1" w:styleId="Normalbullet1">
    <w:name w:val="Normal bullet 1"/>
    <w:basedOn w:val="Normalbullet"/>
    <w:uiPriority w:val="2"/>
    <w:qFormat/>
    <w:rsid w:val="00F65041"/>
    <w:pPr>
      <w:numPr>
        <w:ilvl w:val="1"/>
      </w:numPr>
    </w:pPr>
  </w:style>
  <w:style w:type="paragraph" w:customStyle="1" w:styleId="Normalbullet2">
    <w:name w:val="Normal bullet 2"/>
    <w:basedOn w:val="Normalbullet"/>
    <w:uiPriority w:val="99"/>
    <w:rsid w:val="00F65041"/>
    <w:pPr>
      <w:numPr>
        <w:ilvl w:val="2"/>
      </w:numPr>
    </w:pPr>
  </w:style>
  <w:style w:type="paragraph" w:customStyle="1" w:styleId="Normalbullet3">
    <w:name w:val="Normal bullet 3"/>
    <w:basedOn w:val="Normalbullet"/>
    <w:uiPriority w:val="99"/>
    <w:rsid w:val="00F65041"/>
    <w:pPr>
      <w:numPr>
        <w:ilvl w:val="3"/>
      </w:numPr>
    </w:pPr>
  </w:style>
  <w:style w:type="paragraph" w:customStyle="1" w:styleId="Normalbullet4">
    <w:name w:val="Normal bullet 4"/>
    <w:basedOn w:val="Normalbullet"/>
    <w:uiPriority w:val="99"/>
    <w:rsid w:val="00F65041"/>
    <w:pPr>
      <w:numPr>
        <w:ilvl w:val="4"/>
      </w:numPr>
    </w:pPr>
  </w:style>
  <w:style w:type="paragraph" w:customStyle="1" w:styleId="Normalbullet5">
    <w:name w:val="Normal bullet 5"/>
    <w:basedOn w:val="Normalbullet4"/>
    <w:uiPriority w:val="99"/>
    <w:rsid w:val="00F65041"/>
    <w:pPr>
      <w:numPr>
        <w:ilvl w:val="5"/>
      </w:numPr>
    </w:pPr>
  </w:style>
  <w:style w:type="paragraph" w:customStyle="1" w:styleId="Normalbullet6">
    <w:name w:val="Normal bullet 6"/>
    <w:basedOn w:val="Normalbullet5"/>
    <w:uiPriority w:val="99"/>
    <w:rsid w:val="00F65041"/>
    <w:pPr>
      <w:numPr>
        <w:ilvl w:val="6"/>
      </w:numPr>
    </w:pPr>
  </w:style>
  <w:style w:type="paragraph" w:styleId="NormalIndent">
    <w:name w:val="Normal Indent"/>
    <w:basedOn w:val="Normal"/>
    <w:uiPriority w:val="99"/>
    <w:semiHidden/>
    <w:rsid w:val="00F65041"/>
    <w:pPr>
      <w:spacing w:after="200" w:line="276" w:lineRule="auto"/>
      <w:ind w:left="720"/>
    </w:pPr>
    <w:rPr>
      <w:rFonts w:eastAsiaTheme="minorEastAsia"/>
    </w:rPr>
  </w:style>
  <w:style w:type="paragraph" w:customStyle="1" w:styleId="Normaloutline1">
    <w:name w:val="Normal outline 1"/>
    <w:basedOn w:val="Normal"/>
    <w:uiPriority w:val="2"/>
    <w:qFormat/>
    <w:rsid w:val="00F65041"/>
    <w:pPr>
      <w:numPr>
        <w:numId w:val="15"/>
      </w:numPr>
    </w:pPr>
  </w:style>
  <w:style w:type="paragraph" w:customStyle="1" w:styleId="Normaloutline2">
    <w:name w:val="Normal outline 2"/>
    <w:basedOn w:val="Normal"/>
    <w:uiPriority w:val="99"/>
    <w:rsid w:val="00F65041"/>
    <w:pPr>
      <w:numPr>
        <w:ilvl w:val="1"/>
        <w:numId w:val="15"/>
      </w:numPr>
    </w:pPr>
  </w:style>
  <w:style w:type="paragraph" w:customStyle="1" w:styleId="Normaloutline3">
    <w:name w:val="Normal outline 3"/>
    <w:basedOn w:val="Normaloutline1"/>
    <w:uiPriority w:val="99"/>
    <w:rsid w:val="00F65041"/>
    <w:pPr>
      <w:numPr>
        <w:ilvl w:val="2"/>
      </w:numPr>
    </w:pPr>
  </w:style>
  <w:style w:type="paragraph" w:customStyle="1" w:styleId="Normaloutline4">
    <w:name w:val="Normal outline 4"/>
    <w:basedOn w:val="Normaloutline1"/>
    <w:uiPriority w:val="99"/>
    <w:rsid w:val="00F65041"/>
    <w:pPr>
      <w:numPr>
        <w:ilvl w:val="3"/>
      </w:numPr>
    </w:pPr>
  </w:style>
  <w:style w:type="paragraph" w:customStyle="1" w:styleId="Normaloutline5">
    <w:name w:val="Normal outline 5"/>
    <w:basedOn w:val="Normaloutline1"/>
    <w:uiPriority w:val="99"/>
    <w:rsid w:val="00F65041"/>
    <w:pPr>
      <w:numPr>
        <w:ilvl w:val="4"/>
      </w:numPr>
    </w:pPr>
  </w:style>
  <w:style w:type="paragraph" w:customStyle="1" w:styleId="Normaloutline6">
    <w:name w:val="Normal outline 6"/>
    <w:basedOn w:val="Normaloutline1"/>
    <w:uiPriority w:val="99"/>
    <w:rsid w:val="00F65041"/>
    <w:pPr>
      <w:numPr>
        <w:ilvl w:val="5"/>
      </w:numPr>
    </w:pPr>
  </w:style>
  <w:style w:type="paragraph" w:styleId="NoteHeading">
    <w:name w:val="Note Heading"/>
    <w:basedOn w:val="Normal"/>
    <w:next w:val="Normal"/>
    <w:link w:val="NoteHeadingChar"/>
    <w:uiPriority w:val="99"/>
    <w:semiHidden/>
    <w:rsid w:val="00F65041"/>
    <w:rPr>
      <w:rFonts w:eastAsiaTheme="minorEastAsia"/>
    </w:rPr>
  </w:style>
  <w:style w:type="character" w:customStyle="1" w:styleId="NoteHeadingChar">
    <w:name w:val="Note Heading Char"/>
    <w:basedOn w:val="DefaultParagraphFont"/>
    <w:link w:val="NoteHeading"/>
    <w:uiPriority w:val="99"/>
    <w:semiHidden/>
    <w:rsid w:val="00F65041"/>
    <w:rPr>
      <w:rFonts w:eastAsiaTheme="minorEastAsia"/>
      <w14:numSpacing w14:val="tabular"/>
    </w:rPr>
  </w:style>
  <w:style w:type="numbering" w:customStyle="1" w:styleId="NumberedList">
    <w:name w:val="Numbered List"/>
    <w:uiPriority w:val="99"/>
    <w:rsid w:val="00F65041"/>
    <w:pPr>
      <w:numPr>
        <w:numId w:val="16"/>
      </w:numPr>
    </w:pPr>
  </w:style>
  <w:style w:type="character" w:styleId="PageNumber">
    <w:name w:val="page number"/>
    <w:basedOn w:val="DefaultParagraphFont"/>
    <w:uiPriority w:val="99"/>
    <w:semiHidden/>
    <w:rsid w:val="00F65041"/>
  </w:style>
  <w:style w:type="character" w:styleId="PlaceholderText">
    <w:name w:val="Placeholder Text"/>
    <w:basedOn w:val="DefaultParagraphFont"/>
    <w:uiPriority w:val="99"/>
    <w:semiHidden/>
    <w:rsid w:val="00F65041"/>
    <w:rPr>
      <w:color w:val="808080"/>
    </w:rPr>
  </w:style>
  <w:style w:type="paragraph" w:styleId="PlainText">
    <w:name w:val="Plain Text"/>
    <w:basedOn w:val="Normal"/>
    <w:link w:val="PlainTextChar"/>
    <w:uiPriority w:val="99"/>
    <w:semiHidden/>
    <w:rsid w:val="00F65041"/>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F65041"/>
    <w:rPr>
      <w:rFonts w:ascii="Consolas" w:eastAsiaTheme="minorEastAsia" w:hAnsi="Consolas" w:cs="Consolas"/>
      <w:sz w:val="21"/>
      <w:szCs w:val="21"/>
      <w14:numSpacing w14:val="tabular"/>
    </w:rPr>
  </w:style>
  <w:style w:type="paragraph" w:styleId="Quote">
    <w:name w:val="Quote"/>
    <w:basedOn w:val="Normal"/>
    <w:next w:val="Normal"/>
    <w:link w:val="QuoteChar"/>
    <w:uiPriority w:val="99"/>
    <w:semiHidden/>
    <w:rsid w:val="00F65041"/>
    <w:pPr>
      <w:spacing w:after="200" w:line="276" w:lineRule="auto"/>
    </w:pPr>
    <w:rPr>
      <w:rFonts w:eastAsiaTheme="minorEastAsia"/>
      <w:i/>
      <w:iCs/>
    </w:rPr>
  </w:style>
  <w:style w:type="character" w:customStyle="1" w:styleId="QuoteChar">
    <w:name w:val="Quote Char"/>
    <w:basedOn w:val="DefaultParagraphFont"/>
    <w:link w:val="Quote"/>
    <w:uiPriority w:val="99"/>
    <w:semiHidden/>
    <w:rsid w:val="00F65041"/>
    <w:rPr>
      <w:rFonts w:eastAsiaTheme="minorEastAsia"/>
      <w:i/>
      <w:iCs/>
      <w14:numSpacing w14:val="tabular"/>
    </w:rPr>
  </w:style>
  <w:style w:type="paragraph" w:customStyle="1" w:styleId="Rightcolumnbody">
    <w:name w:val="Right column body"/>
    <w:basedOn w:val="Normal"/>
    <w:link w:val="RightcolumnbodyChar"/>
    <w:uiPriority w:val="12"/>
    <w:qFormat/>
    <w:rsid w:val="00F65041"/>
    <w:pPr>
      <w:spacing w:after="110" w:line="220" w:lineRule="atLeast"/>
    </w:pPr>
    <w:rPr>
      <w:sz w:val="16"/>
    </w:rPr>
  </w:style>
  <w:style w:type="character" w:customStyle="1" w:styleId="RightcolumnbodyChar">
    <w:name w:val="Right column body Char"/>
    <w:basedOn w:val="DefaultParagraphFont"/>
    <w:link w:val="Rightcolumnbody"/>
    <w:uiPriority w:val="12"/>
    <w:rsid w:val="00F65041"/>
    <w:rPr>
      <w:sz w:val="16"/>
      <w14:numSpacing w14:val="tabular"/>
    </w:rPr>
  </w:style>
  <w:style w:type="paragraph" w:customStyle="1" w:styleId="Rightcolumnbullet">
    <w:name w:val="Right column bullet"/>
    <w:basedOn w:val="Rightcolumnbody"/>
    <w:link w:val="RightcolumnbulletChar"/>
    <w:uiPriority w:val="12"/>
    <w:qFormat/>
    <w:rsid w:val="00E141F1"/>
    <w:pPr>
      <w:numPr>
        <w:numId w:val="17"/>
      </w:numPr>
      <w:tabs>
        <w:tab w:val="left" w:pos="216"/>
      </w:tabs>
      <w:ind w:left="216" w:hanging="216"/>
    </w:pPr>
  </w:style>
  <w:style w:type="character" w:customStyle="1" w:styleId="RightcolumnbulletChar">
    <w:name w:val="Right column bullet Char"/>
    <w:basedOn w:val="RightcolumnbodyChar"/>
    <w:link w:val="Rightcolumnbullet"/>
    <w:uiPriority w:val="12"/>
    <w:rsid w:val="00E141F1"/>
    <w:rPr>
      <w:sz w:val="16"/>
      <w14:numSpacing w14:val="tabular"/>
    </w:rPr>
  </w:style>
  <w:style w:type="paragraph" w:customStyle="1" w:styleId="Rightcolumnheading">
    <w:name w:val="Right column heading"/>
    <w:basedOn w:val="Rightcolumnbody"/>
    <w:next w:val="Rightcolumnbody"/>
    <w:link w:val="RightcolumnheadingChar"/>
    <w:uiPriority w:val="12"/>
    <w:qFormat/>
    <w:rsid w:val="00F65041"/>
    <w:pPr>
      <w:spacing w:after="120"/>
    </w:pPr>
    <w:rPr>
      <w:b/>
      <w:bCs/>
      <w:color w:val="AE562C"/>
    </w:rPr>
  </w:style>
  <w:style w:type="character" w:customStyle="1" w:styleId="RightcolumnheadingChar">
    <w:name w:val="Right column heading Char"/>
    <w:basedOn w:val="RightcolumnbodyChar"/>
    <w:link w:val="Rightcolumnheading"/>
    <w:uiPriority w:val="12"/>
    <w:rsid w:val="00F65041"/>
    <w:rPr>
      <w:b/>
      <w:bCs/>
      <w:color w:val="AE562C"/>
      <w:sz w:val="16"/>
      <w14:numSpacing w14:val="tabular"/>
    </w:rPr>
  </w:style>
  <w:style w:type="paragraph" w:customStyle="1" w:styleId="Rightcolumnheading-firstheading">
    <w:name w:val="Right column heading - first heading"/>
    <w:basedOn w:val="Rightcolumnheading"/>
    <w:next w:val="Rightcolumnbody"/>
    <w:link w:val="Rightcolumnheading-firstheadingChar"/>
    <w:uiPriority w:val="12"/>
    <w:qFormat/>
    <w:rsid w:val="00F65041"/>
    <w:rPr>
      <w:lang w:bidi="en-US"/>
    </w:rPr>
  </w:style>
  <w:style w:type="character" w:customStyle="1" w:styleId="Rightcolumnheading-firstheadingChar">
    <w:name w:val="Right column heading - first heading Char"/>
    <w:basedOn w:val="RightcolumnheadingChar"/>
    <w:link w:val="Rightcolumnheading-firstheading"/>
    <w:uiPriority w:val="12"/>
    <w:rsid w:val="00F65041"/>
    <w:rPr>
      <w:b/>
      <w:bCs/>
      <w:color w:val="AE562C"/>
      <w:sz w:val="16"/>
      <w:lang w:bidi="en-US"/>
      <w14:numSpacing w14:val="tabular"/>
    </w:rPr>
  </w:style>
  <w:style w:type="paragraph" w:customStyle="1" w:styleId="Rightcolumnquote">
    <w:name w:val="Right column quote"/>
    <w:basedOn w:val="Rightcolumnbody"/>
    <w:next w:val="Normal"/>
    <w:link w:val="RightcolumnquoteChar"/>
    <w:uiPriority w:val="12"/>
    <w:qFormat/>
    <w:rsid w:val="00F65041"/>
    <w:pPr>
      <w:spacing w:after="0" w:line="320" w:lineRule="atLeast"/>
    </w:pPr>
    <w:rPr>
      <w:rFonts w:asciiTheme="majorHAnsi" w:hAnsiTheme="majorHAnsi"/>
      <w:color w:val="AE562C"/>
      <w:sz w:val="24"/>
    </w:rPr>
  </w:style>
  <w:style w:type="character" w:customStyle="1" w:styleId="RightcolumnquoteChar">
    <w:name w:val="Right column quote Char"/>
    <w:basedOn w:val="RightcolumnbodyChar"/>
    <w:link w:val="Rightcolumnquote"/>
    <w:uiPriority w:val="12"/>
    <w:rsid w:val="00F65041"/>
    <w:rPr>
      <w:rFonts w:asciiTheme="majorHAnsi" w:hAnsiTheme="majorHAnsi"/>
      <w:color w:val="AE562C"/>
      <w:sz w:val="24"/>
      <w14:numSpacing w14:val="tabular"/>
    </w:rPr>
  </w:style>
  <w:style w:type="paragraph" w:customStyle="1" w:styleId="Rightcolumnquotecredit">
    <w:name w:val="Right column quote credit"/>
    <w:basedOn w:val="Rightcolumnbody"/>
    <w:next w:val="Normal"/>
    <w:link w:val="RightcolumnquotecreditChar"/>
    <w:uiPriority w:val="12"/>
    <w:qFormat/>
    <w:rsid w:val="00F65041"/>
    <w:pPr>
      <w:spacing w:before="170" w:after="0"/>
    </w:pPr>
    <w:rPr>
      <w:b/>
    </w:rPr>
  </w:style>
  <w:style w:type="character" w:customStyle="1" w:styleId="RightcolumnquotecreditChar">
    <w:name w:val="Right column quote credit Char"/>
    <w:basedOn w:val="RightcolumnbodyChar"/>
    <w:link w:val="Rightcolumnquotecredit"/>
    <w:uiPriority w:val="12"/>
    <w:rsid w:val="00F65041"/>
    <w:rPr>
      <w:b/>
      <w:sz w:val="16"/>
      <w14:numSpacing w14:val="tabular"/>
    </w:rPr>
  </w:style>
  <w:style w:type="paragraph" w:customStyle="1" w:styleId="Rightcolumnquotedetails">
    <w:name w:val="Right column quote details"/>
    <w:basedOn w:val="Rightcolumnbody"/>
    <w:link w:val="RightcolumnquotedetailsChar"/>
    <w:uiPriority w:val="12"/>
    <w:qFormat/>
    <w:rsid w:val="00F65041"/>
    <w:pPr>
      <w:spacing w:after="0"/>
    </w:pPr>
  </w:style>
  <w:style w:type="character" w:customStyle="1" w:styleId="RightcolumnquotedetailsChar">
    <w:name w:val="Right column quote details Char"/>
    <w:basedOn w:val="RightcolumnbodyChar"/>
    <w:link w:val="Rightcolumnquotedetails"/>
    <w:uiPriority w:val="12"/>
    <w:rsid w:val="00F65041"/>
    <w:rPr>
      <w:sz w:val="16"/>
      <w14:numSpacing w14:val="tabular"/>
    </w:rPr>
  </w:style>
  <w:style w:type="paragraph" w:styleId="Salutation">
    <w:name w:val="Salutation"/>
    <w:basedOn w:val="Normal"/>
    <w:next w:val="Normal"/>
    <w:link w:val="SalutationChar"/>
    <w:uiPriority w:val="99"/>
    <w:semiHidden/>
    <w:rsid w:val="00F65041"/>
    <w:pPr>
      <w:spacing w:after="200" w:line="276" w:lineRule="auto"/>
    </w:pPr>
    <w:rPr>
      <w:rFonts w:eastAsiaTheme="minorEastAsia"/>
    </w:rPr>
  </w:style>
  <w:style w:type="character" w:customStyle="1" w:styleId="SalutationChar">
    <w:name w:val="Salutation Char"/>
    <w:basedOn w:val="DefaultParagraphFont"/>
    <w:link w:val="Salutation"/>
    <w:uiPriority w:val="99"/>
    <w:semiHidden/>
    <w:rsid w:val="00F65041"/>
    <w:rPr>
      <w:rFonts w:eastAsiaTheme="minorEastAsia"/>
      <w14:numSpacing w14:val="tabular"/>
    </w:rPr>
  </w:style>
  <w:style w:type="paragraph" w:styleId="Signature">
    <w:name w:val="Signature"/>
    <w:basedOn w:val="Normal"/>
    <w:link w:val="SignatureChar"/>
    <w:uiPriority w:val="99"/>
    <w:semiHidden/>
    <w:rsid w:val="00F65041"/>
    <w:pPr>
      <w:ind w:left="4320"/>
    </w:pPr>
    <w:rPr>
      <w:rFonts w:eastAsiaTheme="minorEastAsia"/>
    </w:rPr>
  </w:style>
  <w:style w:type="character" w:customStyle="1" w:styleId="SignatureChar">
    <w:name w:val="Signature Char"/>
    <w:basedOn w:val="DefaultParagraphFont"/>
    <w:link w:val="Signature"/>
    <w:uiPriority w:val="99"/>
    <w:semiHidden/>
    <w:rsid w:val="00F65041"/>
    <w:rPr>
      <w:rFonts w:eastAsiaTheme="minorEastAsia"/>
      <w14:numSpacing w14:val="tabular"/>
    </w:rPr>
  </w:style>
  <w:style w:type="paragraph" w:customStyle="1" w:styleId="Smalltext">
    <w:name w:val="Small text"/>
    <w:basedOn w:val="Normal"/>
    <w:link w:val="SmalltextChar"/>
    <w:uiPriority w:val="1"/>
    <w:qFormat/>
    <w:rsid w:val="00F65041"/>
    <w:pPr>
      <w:tabs>
        <w:tab w:val="left" w:pos="288"/>
      </w:tabs>
      <w:spacing w:after="100" w:line="200" w:lineRule="atLeast"/>
    </w:pPr>
    <w:rPr>
      <w:sz w:val="15"/>
    </w:rPr>
  </w:style>
  <w:style w:type="character" w:customStyle="1" w:styleId="SmalltextChar">
    <w:name w:val="Small text Char"/>
    <w:basedOn w:val="DefaultParagraphFont"/>
    <w:link w:val="Smalltext"/>
    <w:uiPriority w:val="1"/>
    <w:rsid w:val="00F65041"/>
    <w:rPr>
      <w:sz w:val="15"/>
      <w14:numSpacing w14:val="tabular"/>
    </w:rPr>
  </w:style>
  <w:style w:type="paragraph" w:customStyle="1" w:styleId="Smallbullet">
    <w:name w:val="Small bullet"/>
    <w:basedOn w:val="Smalltext"/>
    <w:uiPriority w:val="2"/>
    <w:qFormat/>
    <w:rsid w:val="00F65041"/>
    <w:pPr>
      <w:numPr>
        <w:numId w:val="18"/>
      </w:numPr>
      <w:tabs>
        <w:tab w:val="clear" w:pos="288"/>
      </w:tabs>
    </w:pPr>
  </w:style>
  <w:style w:type="paragraph" w:customStyle="1" w:styleId="Smallbullet1">
    <w:name w:val="Small bullet 1"/>
    <w:basedOn w:val="Smallbullet"/>
    <w:uiPriority w:val="2"/>
    <w:qFormat/>
    <w:rsid w:val="00F65041"/>
    <w:pPr>
      <w:numPr>
        <w:ilvl w:val="1"/>
      </w:numPr>
    </w:pPr>
  </w:style>
  <w:style w:type="paragraph" w:customStyle="1" w:styleId="Smallbullet2">
    <w:name w:val="Small bullet 2"/>
    <w:basedOn w:val="Smallbullet"/>
    <w:uiPriority w:val="99"/>
    <w:rsid w:val="00F65041"/>
    <w:pPr>
      <w:numPr>
        <w:ilvl w:val="2"/>
      </w:numPr>
    </w:pPr>
  </w:style>
  <w:style w:type="paragraph" w:customStyle="1" w:styleId="Smallbullet3">
    <w:name w:val="Small bullet 3"/>
    <w:basedOn w:val="Smallbullet"/>
    <w:uiPriority w:val="99"/>
    <w:rsid w:val="00F65041"/>
    <w:pPr>
      <w:numPr>
        <w:ilvl w:val="3"/>
      </w:numPr>
    </w:pPr>
  </w:style>
  <w:style w:type="paragraph" w:customStyle="1" w:styleId="Smallbullet4">
    <w:name w:val="Small bullet 4"/>
    <w:basedOn w:val="Smallbullet"/>
    <w:uiPriority w:val="99"/>
    <w:rsid w:val="00F65041"/>
    <w:pPr>
      <w:numPr>
        <w:ilvl w:val="4"/>
      </w:numPr>
    </w:pPr>
  </w:style>
  <w:style w:type="paragraph" w:customStyle="1" w:styleId="Smallbullet5">
    <w:name w:val="Small bullet 5"/>
    <w:basedOn w:val="Smallbullet"/>
    <w:uiPriority w:val="99"/>
    <w:rsid w:val="00F65041"/>
    <w:pPr>
      <w:numPr>
        <w:ilvl w:val="5"/>
      </w:numPr>
    </w:pPr>
  </w:style>
  <w:style w:type="paragraph" w:customStyle="1" w:styleId="Smallbullet6">
    <w:name w:val="Small bullet 6"/>
    <w:basedOn w:val="Smallbullet"/>
    <w:uiPriority w:val="99"/>
    <w:rsid w:val="00F65041"/>
    <w:pPr>
      <w:numPr>
        <w:ilvl w:val="6"/>
      </w:numPr>
    </w:pPr>
  </w:style>
  <w:style w:type="paragraph" w:customStyle="1" w:styleId="Smalloutline1">
    <w:name w:val="Small outline 1"/>
    <w:basedOn w:val="Smalltext"/>
    <w:uiPriority w:val="2"/>
    <w:qFormat/>
    <w:rsid w:val="00F65041"/>
    <w:pPr>
      <w:numPr>
        <w:numId w:val="19"/>
      </w:numPr>
    </w:pPr>
  </w:style>
  <w:style w:type="paragraph" w:customStyle="1" w:styleId="Smalloutline2">
    <w:name w:val="Small outline 2"/>
    <w:basedOn w:val="Smalloutline1"/>
    <w:uiPriority w:val="99"/>
    <w:rsid w:val="00F65041"/>
    <w:pPr>
      <w:numPr>
        <w:ilvl w:val="1"/>
      </w:numPr>
    </w:pPr>
  </w:style>
  <w:style w:type="paragraph" w:customStyle="1" w:styleId="Smalloutline3">
    <w:name w:val="Small outline 3"/>
    <w:basedOn w:val="Smalloutline1"/>
    <w:uiPriority w:val="99"/>
    <w:rsid w:val="00F65041"/>
    <w:pPr>
      <w:numPr>
        <w:ilvl w:val="2"/>
      </w:numPr>
    </w:pPr>
  </w:style>
  <w:style w:type="paragraph" w:customStyle="1" w:styleId="Smalloutline4">
    <w:name w:val="Small outline 4"/>
    <w:basedOn w:val="Smalloutline1"/>
    <w:uiPriority w:val="99"/>
    <w:rsid w:val="00F65041"/>
    <w:pPr>
      <w:numPr>
        <w:ilvl w:val="3"/>
      </w:numPr>
    </w:pPr>
  </w:style>
  <w:style w:type="paragraph" w:customStyle="1" w:styleId="Smalloutline5">
    <w:name w:val="Small outline 5"/>
    <w:basedOn w:val="Smalloutline1"/>
    <w:uiPriority w:val="99"/>
    <w:rsid w:val="00F65041"/>
    <w:pPr>
      <w:numPr>
        <w:ilvl w:val="4"/>
      </w:numPr>
    </w:pPr>
  </w:style>
  <w:style w:type="paragraph" w:customStyle="1" w:styleId="Smalloutline6">
    <w:name w:val="Small outline 6"/>
    <w:basedOn w:val="Smalloutline1"/>
    <w:uiPriority w:val="99"/>
    <w:rsid w:val="00F65041"/>
    <w:pPr>
      <w:numPr>
        <w:ilvl w:val="5"/>
      </w:numPr>
    </w:pPr>
  </w:style>
  <w:style w:type="character" w:styleId="Strong">
    <w:name w:val="Strong"/>
    <w:uiPriority w:val="1"/>
    <w:qFormat/>
    <w:rsid w:val="00F65041"/>
    <w:rPr>
      <w:b/>
      <w:bCs/>
    </w:rPr>
  </w:style>
  <w:style w:type="paragraph" w:styleId="Subtitle">
    <w:name w:val="Subtitle"/>
    <w:basedOn w:val="Normal"/>
    <w:next w:val="Normal"/>
    <w:link w:val="SubtitleChar"/>
    <w:uiPriority w:val="99"/>
    <w:qFormat/>
    <w:rsid w:val="00F65041"/>
    <w:pPr>
      <w:numPr>
        <w:ilvl w:val="1"/>
      </w:numPr>
      <w:spacing w:after="340" w:line="320" w:lineRule="atLeast"/>
      <w:ind w:right="5040"/>
    </w:pPr>
    <w:rPr>
      <w:rFonts w:eastAsiaTheme="majorEastAsia" w:cstheme="majorBidi"/>
      <w:iCs/>
      <w:sz w:val="22"/>
      <w:szCs w:val="24"/>
    </w:rPr>
  </w:style>
  <w:style w:type="character" w:customStyle="1" w:styleId="SubtitleChar">
    <w:name w:val="Subtitle Char"/>
    <w:basedOn w:val="DefaultParagraphFont"/>
    <w:link w:val="Subtitle"/>
    <w:uiPriority w:val="99"/>
    <w:rsid w:val="00F65041"/>
    <w:rPr>
      <w:rFonts w:eastAsiaTheme="majorEastAsia" w:cstheme="majorBidi"/>
      <w:iCs/>
      <w:sz w:val="22"/>
      <w:szCs w:val="24"/>
      <w14:numSpacing w14:val="tabular"/>
    </w:rPr>
  </w:style>
  <w:style w:type="paragraph" w:customStyle="1" w:styleId="Subtitlenocover">
    <w:name w:val="Subtitle no cover"/>
    <w:basedOn w:val="Subtitle"/>
    <w:link w:val="SubtitlenocoverChar"/>
    <w:uiPriority w:val="99"/>
    <w:rsid w:val="00F65041"/>
    <w:pPr>
      <w:spacing w:after="440"/>
      <w:ind w:right="0"/>
    </w:pPr>
  </w:style>
  <w:style w:type="character" w:customStyle="1" w:styleId="SubtitlenocoverChar">
    <w:name w:val="Subtitle no cover Char"/>
    <w:basedOn w:val="SubtitleChar"/>
    <w:link w:val="Subtitlenocover"/>
    <w:uiPriority w:val="99"/>
    <w:rsid w:val="00F65041"/>
    <w:rPr>
      <w:rFonts w:eastAsiaTheme="majorEastAsia" w:cstheme="majorBidi"/>
      <w:iCs/>
      <w:sz w:val="22"/>
      <w:szCs w:val="24"/>
      <w14:numSpacing w14:val="tabular"/>
    </w:rPr>
  </w:style>
  <w:style w:type="character" w:styleId="SubtleEmphasis">
    <w:name w:val="Subtle Emphasis"/>
    <w:uiPriority w:val="99"/>
    <w:semiHidden/>
    <w:rsid w:val="00F65041"/>
    <w:rPr>
      <w:i/>
      <w:iCs/>
      <w:color w:val="9E958E" w:themeColor="text1" w:themeTint="7F"/>
    </w:rPr>
  </w:style>
  <w:style w:type="character" w:styleId="SubtleReference">
    <w:name w:val="Subtle Reference"/>
    <w:uiPriority w:val="99"/>
    <w:semiHidden/>
    <w:rsid w:val="00F65041"/>
    <w:rPr>
      <w:smallCaps/>
      <w:color w:val="FACD62" w:themeColor="accent2"/>
      <w:u w:val="single"/>
    </w:rPr>
  </w:style>
  <w:style w:type="character" w:customStyle="1" w:styleId="Tableheadingcharacter">
    <w:name w:val="Table heading character"/>
    <w:basedOn w:val="DefaultParagraphFont"/>
    <w:uiPriority w:val="6"/>
    <w:qFormat/>
    <w:rsid w:val="00F65041"/>
    <w:rPr>
      <w:b/>
      <w:color w:val="AE562C"/>
    </w:rPr>
  </w:style>
  <w:style w:type="numbering" w:customStyle="1" w:styleId="Tablenumbersmall">
    <w:name w:val="Table number small"/>
    <w:uiPriority w:val="99"/>
    <w:rsid w:val="00F65041"/>
    <w:pPr>
      <w:numPr>
        <w:numId w:val="20"/>
      </w:numPr>
    </w:pPr>
  </w:style>
  <w:style w:type="numbering" w:customStyle="1" w:styleId="Tablenumberingsmall">
    <w:name w:val="Table numbering small"/>
    <w:basedOn w:val="NoList"/>
    <w:uiPriority w:val="99"/>
    <w:rsid w:val="00F65041"/>
    <w:pPr>
      <w:numPr>
        <w:numId w:val="21"/>
      </w:numPr>
    </w:pPr>
  </w:style>
  <w:style w:type="paragraph" w:styleId="TableofAuthorities">
    <w:name w:val="table of authorities"/>
    <w:basedOn w:val="Normal"/>
    <w:next w:val="Normal"/>
    <w:uiPriority w:val="99"/>
    <w:semiHidden/>
    <w:rsid w:val="00F65041"/>
    <w:pPr>
      <w:spacing w:line="276" w:lineRule="auto"/>
      <w:ind w:left="220" w:hanging="220"/>
    </w:pPr>
    <w:rPr>
      <w:rFonts w:eastAsiaTheme="minorEastAsia"/>
    </w:rPr>
  </w:style>
  <w:style w:type="paragraph" w:styleId="TOC2">
    <w:name w:val="toc 2"/>
    <w:basedOn w:val="Normal"/>
    <w:next w:val="Normal"/>
    <w:autoRedefine/>
    <w:uiPriority w:val="39"/>
    <w:rsid w:val="00F65041"/>
    <w:pPr>
      <w:tabs>
        <w:tab w:val="right" w:pos="6926"/>
      </w:tabs>
      <w:spacing w:after="65"/>
      <w:ind w:left="202" w:right="3600"/>
    </w:pPr>
    <w:rPr>
      <w:noProof/>
      <w:szCs w:val="15"/>
    </w:rPr>
  </w:style>
  <w:style w:type="paragraph" w:styleId="TableofFigures">
    <w:name w:val="table of figures"/>
    <w:basedOn w:val="TOC2"/>
    <w:next w:val="Normal"/>
    <w:uiPriority w:val="99"/>
    <w:rsid w:val="00F65041"/>
    <w:rPr>
      <w:rFonts w:eastAsiaTheme="minorEastAsia"/>
    </w:rPr>
  </w:style>
  <w:style w:type="paragraph" w:customStyle="1" w:styleId="Tableofimages">
    <w:name w:val="Table of images"/>
    <w:basedOn w:val="TableofFigures"/>
    <w:uiPriority w:val="99"/>
    <w:qFormat/>
    <w:rsid w:val="00F65041"/>
  </w:style>
  <w:style w:type="paragraph" w:customStyle="1" w:styleId="Tabletitle">
    <w:name w:val="Table title"/>
    <w:basedOn w:val="Normal"/>
    <w:next w:val="Captiontable"/>
    <w:uiPriority w:val="5"/>
    <w:qFormat/>
    <w:rsid w:val="00F65041"/>
    <w:pPr>
      <w:keepNext/>
      <w:keepLines/>
      <w:spacing w:before="280" w:after="180"/>
    </w:pPr>
    <w:rPr>
      <w:b/>
      <w:color w:val="AE562C"/>
      <w:sz w:val="20"/>
    </w:rPr>
  </w:style>
  <w:style w:type="paragraph" w:customStyle="1" w:styleId="Tabletitle-firstheading">
    <w:name w:val="Table title - first heading"/>
    <w:basedOn w:val="Tabletitle"/>
    <w:next w:val="Normal"/>
    <w:uiPriority w:val="6"/>
    <w:qFormat/>
    <w:rsid w:val="00F65041"/>
    <w:pPr>
      <w:spacing w:before="0"/>
    </w:pPr>
  </w:style>
  <w:style w:type="paragraph" w:styleId="Title">
    <w:name w:val="Title"/>
    <w:basedOn w:val="Normal"/>
    <w:link w:val="TitleChar"/>
    <w:uiPriority w:val="99"/>
    <w:qFormat/>
    <w:rsid w:val="00F65041"/>
    <w:pPr>
      <w:spacing w:after="40" w:line="720" w:lineRule="atLeast"/>
      <w:ind w:right="1800"/>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99"/>
    <w:rsid w:val="00F65041"/>
    <w:rPr>
      <w:rFonts w:asciiTheme="majorHAnsi" w:eastAsiaTheme="majorEastAsia" w:hAnsiTheme="majorHAnsi" w:cstheme="majorBidi"/>
      <w:kern w:val="28"/>
      <w:sz w:val="60"/>
      <w:szCs w:val="56"/>
      <w14:numSpacing w14:val="tabular"/>
    </w:rPr>
  </w:style>
  <w:style w:type="paragraph" w:customStyle="1" w:styleId="Titlenocover">
    <w:name w:val="Title no cover"/>
    <w:basedOn w:val="Normal"/>
    <w:link w:val="TitlenocoverChar"/>
    <w:uiPriority w:val="99"/>
    <w:qFormat/>
    <w:rsid w:val="00F65041"/>
    <w:pPr>
      <w:spacing w:after="600" w:line="640" w:lineRule="atLeast"/>
      <w:ind w:right="72"/>
      <w:contextualSpacing/>
    </w:pPr>
    <w:rPr>
      <w:rFonts w:asciiTheme="majorHAnsi" w:eastAsia="Times New Roman" w:hAnsiTheme="majorHAnsi" w:cs="Times New Roman"/>
      <w:kern w:val="28"/>
      <w:sz w:val="52"/>
      <w:szCs w:val="20"/>
    </w:rPr>
  </w:style>
  <w:style w:type="character" w:customStyle="1" w:styleId="TitlenocoverChar">
    <w:name w:val="Title no cover Char"/>
    <w:basedOn w:val="TitleChar"/>
    <w:link w:val="Titlenocover"/>
    <w:uiPriority w:val="99"/>
    <w:rsid w:val="00F65041"/>
    <w:rPr>
      <w:rFonts w:asciiTheme="majorHAnsi" w:eastAsia="Times New Roman" w:hAnsiTheme="majorHAnsi" w:cs="Times New Roman"/>
      <w:kern w:val="28"/>
      <w:sz w:val="52"/>
      <w:szCs w:val="20"/>
      <w14:numSpacing w14:val="tabular"/>
    </w:rPr>
  </w:style>
  <w:style w:type="paragraph" w:styleId="TOAHeading">
    <w:name w:val="toa heading"/>
    <w:basedOn w:val="Normal"/>
    <w:next w:val="Normal"/>
    <w:uiPriority w:val="99"/>
    <w:semiHidden/>
    <w:rsid w:val="00F65041"/>
    <w:pPr>
      <w:spacing w:before="120" w:after="200" w:line="276" w:lineRule="auto"/>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F65041"/>
    <w:pPr>
      <w:tabs>
        <w:tab w:val="right" w:pos="6930"/>
      </w:tabs>
      <w:spacing w:after="65"/>
      <w:ind w:right="3600"/>
    </w:pPr>
    <w:rPr>
      <w:b/>
      <w:bCs/>
      <w:noProof/>
      <w:szCs w:val="16"/>
    </w:rPr>
  </w:style>
  <w:style w:type="paragraph" w:styleId="TOC3">
    <w:name w:val="toc 3"/>
    <w:basedOn w:val="Normal"/>
    <w:next w:val="Normal"/>
    <w:autoRedefine/>
    <w:uiPriority w:val="39"/>
    <w:rsid w:val="00F65041"/>
    <w:pPr>
      <w:tabs>
        <w:tab w:val="right" w:pos="6941"/>
      </w:tabs>
      <w:spacing w:after="65"/>
      <w:ind w:left="403" w:right="3600"/>
    </w:pPr>
    <w:rPr>
      <w:noProof/>
      <w:szCs w:val="15"/>
    </w:rPr>
  </w:style>
  <w:style w:type="paragraph" w:styleId="TOC4">
    <w:name w:val="toc 4"/>
    <w:basedOn w:val="Normal"/>
    <w:next w:val="Normal"/>
    <w:autoRedefine/>
    <w:uiPriority w:val="99"/>
    <w:semiHidden/>
    <w:rsid w:val="00F65041"/>
    <w:pPr>
      <w:ind w:left="360"/>
    </w:pPr>
    <w:rPr>
      <w:sz w:val="20"/>
      <w:szCs w:val="20"/>
    </w:rPr>
  </w:style>
  <w:style w:type="paragraph" w:styleId="TOC5">
    <w:name w:val="toc 5"/>
    <w:basedOn w:val="Normal"/>
    <w:next w:val="Normal"/>
    <w:autoRedefine/>
    <w:uiPriority w:val="99"/>
    <w:semiHidden/>
    <w:rsid w:val="00F65041"/>
    <w:pPr>
      <w:ind w:left="540"/>
    </w:pPr>
    <w:rPr>
      <w:sz w:val="20"/>
      <w:szCs w:val="20"/>
    </w:rPr>
  </w:style>
  <w:style w:type="paragraph" w:styleId="TOC6">
    <w:name w:val="toc 6"/>
    <w:basedOn w:val="Normal"/>
    <w:next w:val="Normal"/>
    <w:autoRedefine/>
    <w:uiPriority w:val="99"/>
    <w:semiHidden/>
    <w:rsid w:val="00F65041"/>
    <w:pPr>
      <w:ind w:left="720"/>
    </w:pPr>
    <w:rPr>
      <w:sz w:val="20"/>
      <w:szCs w:val="20"/>
    </w:rPr>
  </w:style>
  <w:style w:type="paragraph" w:styleId="TOC7">
    <w:name w:val="toc 7"/>
    <w:basedOn w:val="Normal"/>
    <w:next w:val="Normal"/>
    <w:autoRedefine/>
    <w:uiPriority w:val="99"/>
    <w:semiHidden/>
    <w:rsid w:val="00F65041"/>
    <w:pPr>
      <w:ind w:left="900"/>
    </w:pPr>
    <w:rPr>
      <w:sz w:val="20"/>
      <w:szCs w:val="20"/>
    </w:rPr>
  </w:style>
  <w:style w:type="paragraph" w:styleId="TOC8">
    <w:name w:val="toc 8"/>
    <w:basedOn w:val="Normal"/>
    <w:next w:val="Normal"/>
    <w:autoRedefine/>
    <w:uiPriority w:val="99"/>
    <w:semiHidden/>
    <w:rsid w:val="00F65041"/>
    <w:pPr>
      <w:ind w:left="1080"/>
    </w:pPr>
    <w:rPr>
      <w:sz w:val="20"/>
      <w:szCs w:val="20"/>
    </w:rPr>
  </w:style>
  <w:style w:type="paragraph" w:styleId="TOC9">
    <w:name w:val="toc 9"/>
    <w:basedOn w:val="Normal"/>
    <w:next w:val="Normal"/>
    <w:autoRedefine/>
    <w:uiPriority w:val="99"/>
    <w:semiHidden/>
    <w:rsid w:val="00F65041"/>
    <w:pPr>
      <w:ind w:left="1260"/>
    </w:pPr>
    <w:rPr>
      <w:sz w:val="20"/>
      <w:szCs w:val="20"/>
    </w:rPr>
  </w:style>
  <w:style w:type="table" w:styleId="TableGrid">
    <w:name w:val="Table Grid"/>
    <w:basedOn w:val="TableNormal"/>
    <w:uiPriority w:val="39"/>
    <w:rsid w:val="00F6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dash-">
    <w:name w:val="Cover dash -"/>
    <w:basedOn w:val="Normal"/>
    <w:uiPriority w:val="99"/>
    <w:qFormat/>
    <w:rsid w:val="00F65041"/>
    <w:pPr>
      <w:spacing w:before="290" w:after="480" w:line="240" w:lineRule="auto"/>
      <w:ind w:left="14"/>
    </w:pPr>
    <w:rPr>
      <w:noProof/>
      <w:color w:val="FACD62" w:themeColor="accent2"/>
    </w:rPr>
  </w:style>
  <w:style w:type="table" w:customStyle="1" w:styleId="TableSmall">
    <w:name w:val="Table Small"/>
    <w:basedOn w:val="TableGrid"/>
    <w:uiPriority w:val="99"/>
    <w:rsid w:val="00F65041"/>
    <w:rPr>
      <w:sz w:val="15"/>
    </w:rPr>
    <w:tblPr/>
  </w:style>
  <w:style w:type="character" w:styleId="UnresolvedMention">
    <w:name w:val="Unresolved Mention"/>
    <w:basedOn w:val="DefaultParagraphFont"/>
    <w:uiPriority w:val="99"/>
    <w:semiHidden/>
    <w:unhideWhenUsed/>
    <w:rsid w:val="003A0B09"/>
    <w:rPr>
      <w:color w:val="605E5C"/>
      <w:shd w:val="clear" w:color="auto" w:fill="E1DFDD"/>
    </w:rPr>
  </w:style>
  <w:style w:type="table" w:customStyle="1" w:styleId="120BasicTable">
    <w:name w:val="120 Basic Table"/>
    <w:basedOn w:val="BasicTable01Redwood"/>
    <w:uiPriority w:val="99"/>
    <w:rsid w:val="005F5E93"/>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8D4F2E"/>
        <w:vAlign w:val="center"/>
      </w:tcPr>
    </w:tblStylePr>
    <w:tblStylePr w:type="lastRow">
      <w:rPr>
        <w:b/>
        <w:bCs/>
        <w:color w:val="312D2A" w:themeColor="text1"/>
      </w:rPr>
      <w:tblPr/>
      <w:tcPr>
        <w:tcBorders>
          <w:top w:val="single" w:sz="8" w:space="0" w:color="8D4F2E"/>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120BasicTableSmall">
    <w:name w:val="120 Basic Table Small"/>
    <w:basedOn w:val="BasicTable01RedwoodSmall"/>
    <w:uiPriority w:val="99"/>
    <w:rsid w:val="005F5E93"/>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8D4F2E"/>
        <w:tcMar>
          <w:top w:w="43" w:type="dxa"/>
          <w:left w:w="130" w:type="dxa"/>
          <w:bottom w:w="0" w:type="nil"/>
          <w:right w:w="130" w:type="dxa"/>
        </w:tcMar>
        <w:vAlign w:val="center"/>
      </w:tcPr>
    </w:tblStylePr>
    <w:tblStylePr w:type="lastRow">
      <w:rPr>
        <w:b/>
        <w:bCs/>
        <w:color w:val="312D2A" w:themeColor="text1"/>
      </w:rPr>
      <w:tblPr/>
      <w:tcPr>
        <w:tcBorders>
          <w:top w:val="single" w:sz="8" w:space="0" w:color="8D4F2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50BasicTable">
    <w:name w:val="50 Basic Table"/>
    <w:basedOn w:val="BasicTable01Redwood"/>
    <w:uiPriority w:val="99"/>
    <w:rsid w:val="00D8671C"/>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shd w:val="clear" w:color="auto" w:fill="ECCB98"/>
        <w:vAlign w:val="center"/>
      </w:tcPr>
    </w:tblStylePr>
    <w:tblStylePr w:type="lastRow">
      <w:rPr>
        <w:b/>
        <w:bCs/>
        <w:color w:val="312D2A" w:themeColor="text1"/>
      </w:rPr>
      <w:tblPr/>
      <w:tcPr>
        <w:tcBorders>
          <w:top w:val="single" w:sz="8" w:space="0" w:color="ECCB98"/>
          <w:left w:val="single" w:sz="4" w:space="0" w:color="FFFFFF"/>
          <w:bottom w:val="single" w:sz="4" w:space="0" w:color="FFFFFF"/>
          <w:right w:val="single" w:sz="4" w:space="0" w:color="FFFFFF"/>
          <w:insideH w:val="single" w:sz="8" w:space="0" w:color="ECCB98"/>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50BasicTableSmall">
    <w:name w:val="50 Basic Table Small"/>
    <w:basedOn w:val="BasicTable01RedwoodSmall"/>
    <w:uiPriority w:val="99"/>
    <w:rsid w:val="005F5E93"/>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ECCB98"/>
        <w:tcMar>
          <w:top w:w="43" w:type="dxa"/>
          <w:left w:w="130" w:type="dxa"/>
          <w:bottom w:w="0" w:type="dxa"/>
          <w:right w:w="130" w:type="dxa"/>
        </w:tcMar>
        <w:vAlign w:val="center"/>
      </w:tcPr>
    </w:tblStylePr>
    <w:tblStylePr w:type="lastRow">
      <w:rPr>
        <w:b/>
        <w:bCs/>
        <w:color w:val="312D2A" w:themeColor="text1"/>
      </w:rPr>
      <w:tblPr/>
      <w:tcPr>
        <w:tcBorders>
          <w:top w:val="single" w:sz="8" w:space="0" w:color="ECCB98"/>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paragraph" w:customStyle="1" w:styleId="CoverFooterLink">
    <w:name w:val="Cover+Footer Link"/>
    <w:basedOn w:val="Normal"/>
    <w:uiPriority w:val="99"/>
    <w:qFormat/>
    <w:rsid w:val="00855C5F"/>
    <w:rPr>
      <w:color w:val="FAF7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25200">
      <w:bodyDiv w:val="1"/>
      <w:marLeft w:val="0"/>
      <w:marRight w:val="0"/>
      <w:marTop w:val="0"/>
      <w:marBottom w:val="0"/>
      <w:divBdr>
        <w:top w:val="none" w:sz="0" w:space="0" w:color="auto"/>
        <w:left w:val="none" w:sz="0" w:space="0" w:color="auto"/>
        <w:bottom w:val="none" w:sz="0" w:space="0" w:color="auto"/>
        <w:right w:val="none" w:sz="0" w:space="0" w:color="auto"/>
      </w:divBdr>
    </w:div>
    <w:div w:id="674192157">
      <w:bodyDiv w:val="1"/>
      <w:marLeft w:val="0"/>
      <w:marRight w:val="0"/>
      <w:marTop w:val="0"/>
      <w:marBottom w:val="0"/>
      <w:divBdr>
        <w:top w:val="none" w:sz="0" w:space="0" w:color="auto"/>
        <w:left w:val="none" w:sz="0" w:space="0" w:color="auto"/>
        <w:bottom w:val="none" w:sz="0" w:space="0" w:color="auto"/>
        <w:right w:val="none" w:sz="0" w:space="0" w:color="auto"/>
      </w:divBdr>
      <w:divsChild>
        <w:div w:id="1380470817">
          <w:marLeft w:val="446"/>
          <w:marRight w:val="0"/>
          <w:marTop w:val="320"/>
          <w:marBottom w:val="0"/>
          <w:divBdr>
            <w:top w:val="none" w:sz="0" w:space="0" w:color="auto"/>
            <w:left w:val="none" w:sz="0" w:space="0" w:color="auto"/>
            <w:bottom w:val="none" w:sz="0" w:space="0" w:color="auto"/>
            <w:right w:val="none" w:sz="0" w:space="0" w:color="auto"/>
          </w:divBdr>
        </w:div>
      </w:divsChild>
    </w:div>
    <w:div w:id="692682124">
      <w:bodyDiv w:val="1"/>
      <w:marLeft w:val="0"/>
      <w:marRight w:val="0"/>
      <w:marTop w:val="0"/>
      <w:marBottom w:val="0"/>
      <w:divBdr>
        <w:top w:val="none" w:sz="0" w:space="0" w:color="auto"/>
        <w:left w:val="none" w:sz="0" w:space="0" w:color="auto"/>
        <w:bottom w:val="none" w:sz="0" w:space="0" w:color="auto"/>
        <w:right w:val="none" w:sz="0" w:space="0" w:color="auto"/>
      </w:divBdr>
    </w:div>
    <w:div w:id="1254822656">
      <w:bodyDiv w:val="1"/>
      <w:marLeft w:val="0"/>
      <w:marRight w:val="0"/>
      <w:marTop w:val="0"/>
      <w:marBottom w:val="0"/>
      <w:divBdr>
        <w:top w:val="none" w:sz="0" w:space="0" w:color="auto"/>
        <w:left w:val="none" w:sz="0" w:space="0" w:color="auto"/>
        <w:bottom w:val="none" w:sz="0" w:space="0" w:color="auto"/>
        <w:right w:val="none" w:sz="0" w:space="0" w:color="auto"/>
      </w:divBdr>
    </w:div>
    <w:div w:id="1288312966">
      <w:bodyDiv w:val="1"/>
      <w:marLeft w:val="0"/>
      <w:marRight w:val="0"/>
      <w:marTop w:val="0"/>
      <w:marBottom w:val="0"/>
      <w:divBdr>
        <w:top w:val="none" w:sz="0" w:space="0" w:color="auto"/>
        <w:left w:val="none" w:sz="0" w:space="0" w:color="auto"/>
        <w:bottom w:val="none" w:sz="0" w:space="0" w:color="auto"/>
        <w:right w:val="none" w:sz="0" w:space="0" w:color="auto"/>
      </w:divBdr>
    </w:div>
    <w:div w:id="1655913119">
      <w:bodyDiv w:val="1"/>
      <w:marLeft w:val="0"/>
      <w:marRight w:val="0"/>
      <w:marTop w:val="0"/>
      <w:marBottom w:val="0"/>
      <w:divBdr>
        <w:top w:val="none" w:sz="0" w:space="0" w:color="auto"/>
        <w:left w:val="none" w:sz="0" w:space="0" w:color="auto"/>
        <w:bottom w:val="none" w:sz="0" w:space="0" w:color="auto"/>
        <w:right w:val="none" w:sz="0" w:space="0" w:color="auto"/>
      </w:divBdr>
    </w:div>
    <w:div w:id="1943755309">
      <w:bodyDiv w:val="1"/>
      <w:marLeft w:val="0"/>
      <w:marRight w:val="0"/>
      <w:marTop w:val="0"/>
      <w:marBottom w:val="0"/>
      <w:divBdr>
        <w:top w:val="none" w:sz="0" w:space="0" w:color="auto"/>
        <w:left w:val="none" w:sz="0" w:space="0" w:color="auto"/>
        <w:bottom w:val="none" w:sz="0" w:space="0" w:color="auto"/>
        <w:right w:val="none" w:sz="0" w:space="0" w:color="auto"/>
      </w:divBdr>
    </w:div>
    <w:div w:id="19987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oracle.com/en-us/iaas/Content/Functions/Tasks/functionsquickstartcloudshell.htm"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Ionut.vladu@oracle.com" TargetMode="External"/><Relationship Id="rId19" Type="http://schemas.openxmlformats.org/officeDocument/2006/relationships/hyperlink" Target="https://github.com/iavladu/oci-compute-failover.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ladu\Oracle%20Content%20-%20Accounts\Oracle%20Content\_Projects\Yuniscan\Oracle%20SCM%20LTR%20Statement%20of%20Direction%20v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AB1B4890764822934F2EAD3C0D74DC"/>
        <w:category>
          <w:name w:val="General"/>
          <w:gallery w:val="placeholder"/>
        </w:category>
        <w:types>
          <w:type w:val="bbPlcHdr"/>
        </w:types>
        <w:behaviors>
          <w:behavior w:val="content"/>
        </w:behaviors>
        <w:guid w:val="{2E9A79DD-DCCD-4682-A05C-D9D97690D53A}"/>
      </w:docPartPr>
      <w:docPartBody>
        <w:p w:rsidR="000E1B18" w:rsidRDefault="00077445">
          <w:pPr>
            <w:pStyle w:val="BDAB1B4890764822934F2EAD3C0D74DC"/>
          </w:pPr>
          <w:r>
            <w:t>[Statement of Direction Title]</w:t>
          </w:r>
        </w:p>
      </w:docPartBody>
    </w:docPart>
    <w:docPart>
      <w:docPartPr>
        <w:name w:val="F2844DBB4DA649DAB990CBC179462E0C"/>
        <w:category>
          <w:name w:val="General"/>
          <w:gallery w:val="placeholder"/>
        </w:category>
        <w:types>
          <w:type w:val="bbPlcHdr"/>
        </w:types>
        <w:behaviors>
          <w:behavior w:val="content"/>
        </w:behaviors>
        <w:guid w:val="{46E3460F-E53B-45B1-A53C-A340B9B29CEA}"/>
      </w:docPartPr>
      <w:docPartBody>
        <w:p w:rsidR="000E1B18" w:rsidRDefault="00077445">
          <w:pPr>
            <w:pStyle w:val="F2844DBB4DA649DAB990CBC179462E0C"/>
          </w:pPr>
          <w:r>
            <w:t>[This can be up to three lines in length but not more. Lorem ipsum dolor sit amet. Lorem ipsum dolor sit amet lorem.]</w:t>
          </w:r>
        </w:p>
      </w:docPartBody>
    </w:docPart>
    <w:docPart>
      <w:docPartPr>
        <w:name w:val="EAF0DDA72C57418DA0DE958D685E017A"/>
        <w:category>
          <w:name w:val="General"/>
          <w:gallery w:val="placeholder"/>
        </w:category>
        <w:types>
          <w:type w:val="bbPlcHdr"/>
        </w:types>
        <w:behaviors>
          <w:behavior w:val="content"/>
        </w:behaviors>
        <w:guid w:val="{2D0E13AE-431A-4A18-9222-B35078B5A942}"/>
      </w:docPartPr>
      <w:docPartBody>
        <w:p w:rsidR="000E1B18" w:rsidRDefault="00077445">
          <w:pPr>
            <w:pStyle w:val="EAF0DDA72C57418DA0DE958D685E017A"/>
          </w:pPr>
          <w:r>
            <w:t>1.03</w:t>
          </w:r>
        </w:p>
      </w:docPartBody>
    </w:docPart>
    <w:docPart>
      <w:docPartPr>
        <w:name w:val="DDCC78B000744391BEC3A82325D5D3F2"/>
        <w:category>
          <w:name w:val="General"/>
          <w:gallery w:val="placeholder"/>
        </w:category>
        <w:types>
          <w:type w:val="bbPlcHdr"/>
        </w:types>
        <w:behaviors>
          <w:behavior w:val="content"/>
        </w:behaviors>
        <w:guid w:val="{B8E7DAEB-C825-46F2-ABDB-95D58028F61B}"/>
      </w:docPartPr>
      <w:docPartBody>
        <w:p w:rsidR="000E1B18" w:rsidRDefault="00077445">
          <w:pPr>
            <w:pStyle w:val="DDCC78B000744391BEC3A82325D5D3F2"/>
          </w:pPr>
          <w:r>
            <w:t>Dropdown Options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45"/>
    <w:rsid w:val="00077445"/>
    <w:rsid w:val="000E1B18"/>
    <w:rsid w:val="00195FCD"/>
    <w:rsid w:val="006D3982"/>
    <w:rsid w:val="00847C0C"/>
    <w:rsid w:val="00900158"/>
    <w:rsid w:val="00A43F39"/>
    <w:rsid w:val="00AA6EEF"/>
    <w:rsid w:val="00BF0B6F"/>
    <w:rsid w:val="00DA66F8"/>
    <w:rsid w:val="00DC2D28"/>
    <w:rsid w:val="00F863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AB1B4890764822934F2EAD3C0D74DC">
    <w:name w:val="BDAB1B4890764822934F2EAD3C0D74DC"/>
  </w:style>
  <w:style w:type="paragraph" w:customStyle="1" w:styleId="F2844DBB4DA649DAB990CBC179462E0C">
    <w:name w:val="F2844DBB4DA649DAB990CBC179462E0C"/>
  </w:style>
  <w:style w:type="paragraph" w:customStyle="1" w:styleId="4A11CDD7DB10414BA37330CECE0F90EB">
    <w:name w:val="4A11CDD7DB10414BA37330CECE0F90EB"/>
  </w:style>
  <w:style w:type="paragraph" w:customStyle="1" w:styleId="EAF0DDA72C57418DA0DE958D685E017A">
    <w:name w:val="EAF0DDA72C57418DA0DE958D685E017A"/>
  </w:style>
  <w:style w:type="paragraph" w:customStyle="1" w:styleId="DDCC78B000744391BEC3A82325D5D3F2">
    <w:name w:val="DDCC78B000744391BEC3A82325D5D3F2"/>
  </w:style>
  <w:style w:type="paragraph" w:customStyle="1" w:styleId="D1DA48A60B6D4ED8A87BBDFE47C14AB0">
    <w:name w:val="D1DA48A60B6D4ED8A87BBDFE47C14AB0"/>
  </w:style>
  <w:style w:type="paragraph" w:customStyle="1" w:styleId="4695E8C65D2B4610B1FABBFFE6404CC5">
    <w:name w:val="4695E8C65D2B4610B1FABBFFE6404CC5"/>
  </w:style>
  <w:style w:type="paragraph" w:customStyle="1" w:styleId="16E42EDA477047F3A755DEFC41A207E5">
    <w:name w:val="16E42EDA477047F3A755DEFC41A207E5"/>
  </w:style>
  <w:style w:type="paragraph" w:customStyle="1" w:styleId="BFB7B99FB3194DE19691FAAF72BC726D">
    <w:name w:val="BFB7B99FB3194DE19691FAAF72BC726D"/>
  </w:style>
  <w:style w:type="paragraph" w:customStyle="1" w:styleId="C202BA17FB95469BB882E48088DF0170">
    <w:name w:val="C202BA17FB95469BB882E48088DF0170"/>
  </w:style>
  <w:style w:type="paragraph" w:customStyle="1" w:styleId="45F3494594C3474592A72FF8329FA874">
    <w:name w:val="45F3494594C3474592A72FF8329FA874"/>
  </w:style>
  <w:style w:type="paragraph" w:customStyle="1" w:styleId="DFD5F86963514604A591FE35F01FDAAD">
    <w:name w:val="DFD5F86963514604A591FE35F01FDAAD"/>
  </w:style>
  <w:style w:type="paragraph" w:customStyle="1" w:styleId="747FFEECE95C44D085B838CD57B24C8E">
    <w:name w:val="747FFEECE95C44D085B838CD57B24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racle Cloud Platform Pine">
  <a:themeElements>
    <a:clrScheme name="Oracle Redwood 09112020">
      <a:dk1>
        <a:srgbClr val="312D2A"/>
      </a:dk1>
      <a:lt1>
        <a:srgbClr val="FCFBFA"/>
      </a:lt1>
      <a:dk2>
        <a:srgbClr val="312D2A"/>
      </a:dk2>
      <a:lt2>
        <a:srgbClr val="FCFBFA"/>
      </a:lt2>
      <a:accent1>
        <a:srgbClr val="C74634"/>
      </a:accent1>
      <a:accent2>
        <a:srgbClr val="FACD62"/>
      </a:accent2>
      <a:accent3>
        <a:srgbClr val="94AFAF"/>
      </a:accent3>
      <a:accent4>
        <a:srgbClr val="2B6242"/>
      </a:accent4>
      <a:accent5>
        <a:srgbClr val="AE562C"/>
      </a:accent5>
      <a:accent6>
        <a:srgbClr val="759C6C"/>
      </a:accent6>
      <a:hlink>
        <a:srgbClr val="00688C"/>
      </a:hlink>
      <a:folHlink>
        <a:srgbClr val="00688C"/>
      </a:folHlink>
    </a:clrScheme>
    <a:fontScheme name="Oracle">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Position 6">
      <a:srgbClr val="FFFFFF"/>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SCM: Sienna 10">
      <a:srgbClr val="FEF9F2"/>
    </a:custClr>
    <a:custClr name="SCM: Sienna 20">
      <a:srgbClr val="FDF3E4"/>
    </a:custClr>
    <a:custClr name="SCM: Sienna 30">
      <a:srgbClr val="FCEDD9"/>
    </a:custClr>
    <a:custClr name="SCM: Sienna 40">
      <a:srgbClr val="F5DEBD"/>
    </a:custClr>
    <a:custClr name="SCM: Sienna 50">
      <a:srgbClr val="ECCB98"/>
    </a:custClr>
    <a:custClr name="SCM: Sienna 60">
      <a:srgbClr val="DEB068"/>
    </a:custClr>
    <a:custClr name="SCM: Sienna 70">
      <a:srgbClr val="D39F5D"/>
    </a:custClr>
    <a:custClr name="SCM: Sienna 80">
      <a:srgbClr val="C58C52"/>
    </a:custClr>
    <a:custClr name="SCM: Sienna 90">
      <a:srgbClr val="B67745"/>
    </a:custClr>
    <a:custClr name="SCM: Sienna 100">
      <a:srgbClr val="AA643B"/>
    </a:custClr>
    <a:custClr name="SCM: Sienna 110">
      <a:srgbClr val="9B5734"/>
    </a:custClr>
    <a:custClr name="SCM: Sienna 120">
      <a:srgbClr val="8D4F2E"/>
    </a:custClr>
    <a:custClr name="SCM: Sienna 130">
      <a:srgbClr val="7F482C"/>
    </a:custClr>
    <a:custClr name="SCM: Sienna 140">
      <a:srgbClr val="713F25"/>
    </a:custClr>
    <a:custClr name="SCM: Sienna 150">
      <a:srgbClr val="62371F"/>
    </a:custClr>
    <a:custClr name="SCM: Sienna 160">
      <a:srgbClr val="512C1B"/>
    </a:custClr>
    <a:custClr name="SCM: Sienna 170">
      <a:srgbClr val="442616"/>
    </a:custClr>
    <a:custClr name="SCM: Sienna 180">
      <a:srgbClr val="2F1A0F"/>
    </a:custClr>
    <a:custClr name="SCM: Sienna 190">
      <a:srgbClr val="20130A"/>
    </a:custClr>
    <a:custClr name="Blank">
      <a:srgbClr val="FFFFFF"/>
    </a:custClr>
    <a:custClr name="50 Basic Table">
      <a:srgbClr val="ECCB98"/>
    </a:custClr>
    <a:custClr name="120 Basic Table">
      <a:srgbClr val="8D4F2E"/>
    </a:custClr>
  </a:custClrLst>
  <a:extLst>
    <a:ext uri="{05A4C25C-085E-4340-85A3-A5531E510DB2}">
      <thm15:themeFamily xmlns:thm15="http://schemas.microsoft.com/office/thememl/2012/main" name="Oracle_template_v2.0_07132020.1 Pillars.potx" id="{3063E1A5-003E-4B7B-8108-9AD255A2E096}" vid="{8D7828F9-7B60-43F8-8265-15AE349A72E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D317ED-A7BD-42D7-87F1-05B9ED2991C6}">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D2E5-AC0D-455C-99D6-63D4E6A8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SCM LTR Statement of Direction v2.1.dotx</Template>
  <TotalTime>18766</TotalTime>
  <Pages>11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Vladu</dc:creator>
  <cp:keywords/>
  <dc:description/>
  <cp:lastModifiedBy>Ionut Vladu</cp:lastModifiedBy>
  <cp:revision>156</cp:revision>
  <cp:lastPrinted>2021-07-19T15:48:00Z</cp:lastPrinted>
  <dcterms:created xsi:type="dcterms:W3CDTF">2021-07-16T10:19:00Z</dcterms:created>
  <dcterms:modified xsi:type="dcterms:W3CDTF">2021-11-01T13:01:00Z</dcterms:modified>
</cp:coreProperties>
</file>