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№16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Релизовать с помощью gpss моедль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с помощью gpss модель с двумя очередями</w:t>
      </w:r>
    </w:p>
    <w:p>
      <w:pPr>
        <w:pStyle w:val="Compact"/>
        <w:numPr>
          <w:ilvl w:val="0"/>
          <w:numId w:val="1001"/>
        </w:numPr>
      </w:pPr>
      <w:r>
        <w:t xml:space="preserve">Реализовать с помощью gpss моедль с одной очередью.</w:t>
      </w:r>
    </w:p>
    <w:p>
      <w:pPr>
        <w:pStyle w:val="Compact"/>
        <w:numPr>
          <w:ilvl w:val="0"/>
          <w:numId w:val="1001"/>
        </w:numPr>
      </w:pPr>
      <w:r>
        <w:t xml:space="preserve">Реализовать с помощью gpss другие модели и определить оптимальное количество очередей.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 µ.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  <w:r>
        <w:t xml:space="preserve"> </w:t>
      </w:r>
      <w:r>
        <w:t xml:space="preserve">1) 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  <w:r>
        <w:t xml:space="preserve"> </w:t>
      </w:r>
      <w:r>
        <w:t xml:space="preserve">2) 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 µ = 1, 75 мин, a = 1 мин, b = 7 мин.</w:t>
      </w:r>
    </w:p>
    <w:p>
      <w:pPr>
        <w:pStyle w:val="BodyText"/>
      </w:pPr>
      <w:r>
        <w:t xml:space="preserve">Сначала я релизовал модель с двумя очередями и первой стратегией (рис. 1). Получил такой результат (рис. 2)</w:t>
      </w:r>
    </w:p>
    <w:p>
      <w:pPr>
        <w:pStyle w:val="CaptionedFigure"/>
      </w:pPr>
      <w:r>
        <w:drawing>
          <wp:inline>
            <wp:extent cx="3733800" cy="3438053"/>
            <wp:effectExtent b="0" l="0" r="0" t="0"/>
            <wp:docPr descr="Код. Две очереди, первая стратег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Код. Две очереди, первая стратегия</w:t>
      </w:r>
    </w:p>
    <w:p>
      <w:pPr>
        <w:pStyle w:val="CaptionedFigure"/>
      </w:pPr>
      <w:r>
        <w:drawing>
          <wp:inline>
            <wp:extent cx="3733800" cy="3905751"/>
            <wp:effectExtent b="0" l="0" r="0" t="0"/>
            <wp:docPr descr="Отчет. Две очереди, первая стратег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Отчет. Две очереди, первая стратегия</w:t>
      </w:r>
    </w:p>
    <w:p>
      <w:pPr>
        <w:pStyle w:val="BodyText"/>
      </w:pPr>
      <w:r>
        <w:t xml:space="preserve">Далее нужно было реализовать модель также с двумя очередями, но по второй стратегии. Я написал данный код (рис. 3) и, скомпилировав его, получил следующий отчет (рис. 4)</w:t>
      </w:r>
    </w:p>
    <w:p>
      <w:pPr>
        <w:pStyle w:val="CaptionedFigure"/>
      </w:pPr>
      <w:r>
        <w:drawing>
          <wp:inline>
            <wp:extent cx="3733800" cy="2096558"/>
            <wp:effectExtent b="0" l="0" r="0" t="0"/>
            <wp:docPr descr="Код. Две очереди, вторая стратег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Код. Две очереди, вторая стратегия</w:t>
      </w:r>
    </w:p>
    <w:p>
      <w:pPr>
        <w:pStyle w:val="CaptionedFigure"/>
      </w:pPr>
      <w:r>
        <w:drawing>
          <wp:inline>
            <wp:extent cx="3733800" cy="3788387"/>
            <wp:effectExtent b="0" l="0" r="0" t="0"/>
            <wp:docPr descr="Отчет. Две очереди, творая стратег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Отчет. Две очереди, творая стратегия</w:t>
      </w:r>
    </w:p>
    <w:p>
      <w:pPr>
        <w:pStyle w:val="BodyText"/>
      </w:pPr>
      <w:r>
        <w:t xml:space="preserve">Теперь составляю сравнительную таблицу.</w:t>
      </w:r>
    </w:p>
    <w:p>
      <w:pPr>
        <w:pStyle w:val="TableCaption"/>
      </w:pPr>
      <w:r>
        <w:t xml:space="preserve">Сравнение стратегий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Сравнение стратегий"/>
      </w:tblPr>
      <w:tblGrid>
        <w:gridCol w:w="2996"/>
        <w:gridCol w:w="1391"/>
        <w:gridCol w:w="963"/>
        <w:gridCol w:w="1070"/>
        <w:gridCol w:w="149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</w:t>
      </w:r>
    </w:p>
    <w:p>
      <w:pPr>
        <w:pStyle w:val="BodyText"/>
      </w:pPr>
      <w:r>
        <w:t xml:space="preserve">Далее нужно было подобрать оптимальное количество пропускных пунктов (1-4) для каждой стратегии.</w:t>
      </w:r>
    </w:p>
    <w:p>
      <w:pPr>
        <w:pStyle w:val="BodyText"/>
      </w:pPr>
      <w:r>
        <w:t xml:space="preserve">Чтобы проверить первую стратегию я написал такой код (рис. 5) и получил следующие результаты (рис. 6)</w:t>
      </w:r>
    </w:p>
    <w:p>
      <w:pPr>
        <w:pStyle w:val="CaptionedFigure"/>
      </w:pPr>
      <w:r>
        <w:drawing>
          <wp:inline>
            <wp:extent cx="3733800" cy="5142523"/>
            <wp:effectExtent b="0" l="0" r="0" t="0"/>
            <wp:docPr descr="Код. Подбор кол-ва КПП, первая стратеги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2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Код. Подбор кол-ва КПП, первая стратегия</w:t>
      </w:r>
    </w:p>
    <w:p>
      <w:pPr>
        <w:pStyle w:val="CaptionedFigure"/>
      </w:pPr>
      <w:r>
        <w:drawing>
          <wp:inline>
            <wp:extent cx="3733800" cy="4371148"/>
            <wp:effectExtent b="0" l="0" r="0" t="0"/>
            <wp:docPr descr="Отчет. Подбор кол-ва КПП, первая стратеги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Отчет. Подбор кол-ва КПП, первая стратегия</w:t>
      </w:r>
    </w:p>
    <w:p>
      <w:pPr>
        <w:pStyle w:val="BodyText"/>
      </w:pPr>
      <w:r>
        <w:t xml:space="preserve">После эксперимента, выяснилось, что для первой стратегии оптимальное количество КПП - 4.</w:t>
      </w:r>
    </w:p>
    <w:p>
      <w:pPr>
        <w:pStyle w:val="BodyText"/>
      </w:pPr>
      <w:r>
        <w:t xml:space="preserve">Далее я переш к подбору кол-ва КПП для второй стратегии. Вариант с одим КПП оказался плохим. Вариант с двумя КПП был проверен еще в начале работы. Так что переходим к варианту с тремя КПП. Для этго я написал такой код (рис. 7) и получил следующий отчет (рис. 8)</w:t>
      </w:r>
    </w:p>
    <w:p>
      <w:pPr>
        <w:pStyle w:val="CaptionedFigure"/>
      </w:pPr>
      <w:r>
        <w:drawing>
          <wp:inline>
            <wp:extent cx="3733800" cy="2153355"/>
            <wp:effectExtent b="0" l="0" r="0" t="0"/>
            <wp:docPr descr="Код. Подбор кол-ва КПП, вторая стратегия, 3 КПП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Код. Подбор кол-ва КПП, вторая стратегия, 3 КПП</w:t>
      </w:r>
    </w:p>
    <w:p>
      <w:pPr>
        <w:pStyle w:val="CaptionedFigure"/>
      </w:pPr>
      <w:r>
        <w:drawing>
          <wp:inline>
            <wp:extent cx="3733800" cy="3781601"/>
            <wp:effectExtent b="0" l="0" r="0" t="0"/>
            <wp:docPr descr="Отчет. Подбор кол-ва КПП, вторая стратегия, 3 КПП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Отчет. Подбор кол-ва КПП, вторая стратегия, 3 КПП</w:t>
      </w:r>
    </w:p>
    <w:p>
      <w:pPr>
        <w:pStyle w:val="BodyText"/>
      </w:pPr>
      <w:r>
        <w:t xml:space="preserve">Далее нужно проверить тоже самое, но с четыремя пропускными пунктами. Я реализовал модель (рис. 9) и получил такой отчет (рис. 10)</w:t>
      </w:r>
    </w:p>
    <w:p>
      <w:pPr>
        <w:pStyle w:val="CaptionedFigure"/>
      </w:pPr>
      <w:r>
        <w:drawing>
          <wp:inline>
            <wp:extent cx="3733800" cy="1913572"/>
            <wp:effectExtent b="0" l="0" r="0" t="0"/>
            <wp:docPr descr="Код. Подбор кол-ва КПП, вторая стратегия, 4 КПП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Код. Подбор кол-ва КПП, вторая стратегия, 4 КПП</w:t>
      </w:r>
    </w:p>
    <w:p>
      <w:pPr>
        <w:pStyle w:val="CaptionedFigure"/>
      </w:pPr>
      <w:r>
        <w:drawing>
          <wp:inline>
            <wp:extent cx="3733800" cy="3445437"/>
            <wp:effectExtent b="0" l="0" r="0" t="0"/>
            <wp:docPr descr="Отчет. Подбор кол-ва КПП, вторая стратегия, 4 КПП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Отчет. Подбор кол-ва КПП, вторая стратегия, 4 КПП</w:t>
      </w:r>
    </w:p>
    <w:p>
      <w:pPr>
        <w:pStyle w:val="BodyText"/>
      </w:pPr>
      <w:r>
        <w:t xml:space="preserve">В итоге стало ясно, что для второй стратегии оптимальным решением является 3 КПП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релизовал с помощью gpss моедль двух стратегий обслуживания и оценил оптимальные параметры.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№16</dc:title>
  <dc:creator>Волгин Иван Алексеевич</dc:creator>
  <dc:language>ru-RU</dc:language>
  <cp:keywords/>
  <dcterms:created xsi:type="dcterms:W3CDTF">2025-05-24T19:38:18Z</dcterms:created>
  <dcterms:modified xsi:type="dcterms:W3CDTF">2025-05-24T19:38:18Z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