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A365D"/>
          <w:sz w:val="40"/>
        </w:rPr>
        <w:t>Data Warehousing &amp; Data Mining Lab Report</w:t>
      </w:r>
    </w:p>
    <w:p>
      <w:pPr>
        <w:spacing w:after="120"/>
      </w:pPr>
      <w:r/>
      <w:r>
        <w:rPr>
          <w:b/>
        </w:rPr>
        <w:t>Experiment Title:</w:t>
      </w:r>
      <w:r>
        <w:t xml:space="preserve"> E-commerce Sales &amp; Profit Preprocessing, Exploratory Data Analysis, and Advanced Data Mining (Classification, Clustering, and Predictive Regression)</w:t>
      </w:r>
    </w:p>
    <w:p>
      <w:pPr>
        <w:spacing w:after="120"/>
      </w:pPr>
      <w:r/>
      <w:r>
        <w:rPr>
          <w:b/>
        </w:rPr>
        <w:t>Student Name:</w:t>
      </w:r>
      <w:r>
        <w:t xml:space="preserve"> Rakib</w:t>
      </w:r>
    </w:p>
    <w:p>
      <w:pPr>
        <w:spacing w:after="120"/>
      </w:pPr>
      <w:r/>
      <w:r>
        <w:rPr>
          <w:b/>
        </w:rPr>
        <w:t>Dataset:</w:t>
      </w:r>
      <w:r>
        <w:t xml:space="preserve"> Kaggle E-commerce Dataset (51,290 Records)</w:t>
      </w:r>
    </w:p>
    <w:p>
      <w:pPr>
        <w:spacing w:after="120"/>
      </w:pPr>
      <w:r/>
      <w:r>
        <w:rPr>
          <w:b/>
        </w:rPr>
        <w:t>Tool:</w:t>
      </w:r>
      <w:r>
        <w:t xml:space="preserve"> Python 3, Pandas, Scikit-learn, Seaborn, Matplotlib, Jupyter Notebook</w:t>
      </w:r>
    </w:p>
    <w:p>
      <w:pPr>
        <w:spacing w:after="120"/>
      </w:pPr>
      <w:r/>
      <w:r>
        <w:rPr>
          <w:b/>
        </w:rPr>
        <w:t>Date:</w:t>
      </w:r>
      <w:r>
        <w:t xml:space="preserve"> August 2026</w:t>
      </w:r>
    </w:p>
    <w:p>
      <w:pPr>
        <w:spacing w:before="280" w:after="120"/>
      </w:pPr>
      <w:r>
        <w:rPr>
          <w:b/>
          <w:color w:val="2B6CB0"/>
          <w:sz w:val="30"/>
        </w:rPr>
        <w:t>1. Experiment Title</w:t>
      </w:r>
    </w:p>
    <w:p>
      <w:pPr>
        <w:spacing w:after="120"/>
      </w:pPr>
      <w:r/>
      <w:r>
        <w:rPr>
          <w:b/>
        </w:rPr>
        <w:t>E-commerce Transaction Preprocessing, Exploratory Data Analysis (EDA), and Data Mining (Classification, Clustering, and Regression)</w:t>
      </w:r>
      <w:r/>
    </w:p>
    <w:p>
      <w:pPr>
        <w:spacing w:before="280" w:after="120"/>
      </w:pPr>
      <w:r>
        <w:rPr>
          <w:b/>
          <w:color w:val="2B6CB0"/>
          <w:sz w:val="30"/>
        </w:rPr>
        <w:t>2. Objective</w:t>
      </w:r>
    </w:p>
    <w:p>
      <w:pPr>
        <w:spacing w:after="120"/>
      </w:pPr>
      <w:r>
        <w:t xml:space="preserve">1. </w:t>
      </w:r>
      <w:r>
        <w:rPr>
          <w:b/>
        </w:rPr>
        <w:t>Data Preprocessing &amp; Cleaning:</w:t>
      </w:r>
      <w:r>
        <w:t xml:space="preserve"> Clean real-world e-commerce transaction logs (51,290 records), handle missing values (</w:t>
      </w:r>
      <w:r>
        <w:rPr>
          <w:rFonts w:ascii="Consolas" w:hAnsi="Consolas"/>
          <w:sz w:val="19"/>
        </w:rPr>
        <w:t>Aging</w:t>
      </w:r>
      <w:r>
        <w:t xml:space="preserve">, </w:t>
      </w:r>
      <w:r>
        <w:rPr>
          <w:rFonts w:ascii="Consolas" w:hAnsi="Consolas"/>
          <w:sz w:val="19"/>
        </w:rPr>
        <w:t>Gender</w:t>
      </w:r>
      <w:r>
        <w:t>), encode categorical attributes (</w:t>
      </w:r>
      <w:r>
        <w:rPr>
          <w:rFonts w:ascii="Consolas" w:hAnsi="Consolas"/>
          <w:sz w:val="19"/>
        </w:rPr>
        <w:t>Product_Category</w:t>
      </w:r>
      <w:r>
        <w:t xml:space="preserve">, </w:t>
      </w:r>
      <w:r>
        <w:rPr>
          <w:rFonts w:ascii="Consolas" w:hAnsi="Consolas"/>
          <w:sz w:val="19"/>
        </w:rPr>
        <w:t>Order_Priority</w:t>
      </w:r>
      <w:r>
        <w:t xml:space="preserve">), and scale features using </w:t>
      </w:r>
      <w:r>
        <w:rPr>
          <w:rFonts w:ascii="Consolas" w:hAnsi="Consolas"/>
          <w:sz w:val="19"/>
        </w:rPr>
        <w:t>StandardScaler</w:t>
      </w:r>
      <w:r>
        <w:t>.</w:t>
      </w:r>
    </w:p>
    <w:p>
      <w:pPr>
        <w:spacing w:after="120"/>
      </w:pPr>
      <w:r>
        <w:t xml:space="preserve">2. </w:t>
      </w:r>
      <w:r>
        <w:rPr>
          <w:b/>
        </w:rPr>
        <w:t>Exploratory Data Analysis (EDA) &amp; Visualization:</w:t>
      </w:r>
      <w:r>
        <w:t xml:space="preserve"> Construct eight (8) visual representations (Bar Chart, Pie Chart, Line Chart, Histogram, Box Plot, Scatter Plot, Heatmap, Count Plot) analyzing revenue, profit, shipping costs, and order priorities.</w:t>
      </w:r>
    </w:p>
    <w:p>
      <w:pPr>
        <w:spacing w:after="120"/>
      </w:pPr>
      <w:r>
        <w:t xml:space="preserve">3. </w:t>
      </w:r>
      <w:r>
        <w:rPr>
          <w:b/>
        </w:rPr>
        <w:t>Data Mining Algorithms Implementation:</w:t>
      </w:r>
      <w:r/>
    </w:p>
    <w:p>
      <w:pPr>
        <w:pStyle w:val="ListBullet"/>
        <w:spacing w:after="60"/>
      </w:pPr>
      <w:r/>
      <w:r>
        <w:rPr>
          <w:b/>
        </w:rPr>
        <w:t>Classification:</w:t>
      </w:r>
      <w:r>
        <w:t xml:space="preserve"> Train Decision Tree and Random Forest classifiers to predict `Order_Priority` categories.</w:t>
      </w:r>
    </w:p>
    <w:p>
      <w:pPr>
        <w:pStyle w:val="ListBullet"/>
        <w:spacing w:after="60"/>
      </w:pPr>
      <w:r/>
      <w:r>
        <w:rPr>
          <w:b/>
        </w:rPr>
        <w:t>Clustering:</w:t>
      </w:r>
      <w:r>
        <w:t xml:space="preserve"> Apply K-Means Clustering ($K=4$) to segment e-commerce transactions based on sales, profit, and shipping cost.</w:t>
      </w:r>
    </w:p>
    <w:p>
      <w:pPr>
        <w:pStyle w:val="ListBullet"/>
        <w:spacing w:after="60"/>
      </w:pPr>
      <w:r/>
      <w:r>
        <w:rPr>
          <w:b/>
        </w:rPr>
        <w:t>Predictive Regression:</w:t>
      </w:r>
      <w:r>
        <w:t xml:space="preserve"> Build a Multiple Linear Regression model predicting transaction `Profit`.</w:t>
      </w:r>
    </w:p>
    <w:p>
      <w:pPr>
        <w:spacing w:after="120"/>
      </w:pPr>
      <w:r>
        <w:t xml:space="preserve">4. </w:t>
      </w:r>
      <w:r>
        <w:rPr>
          <w:b/>
        </w:rPr>
        <w:t>Performance Evaluation:</w:t>
      </w:r>
      <w:r>
        <w:t xml:space="preserve"> Measure model accuracy, precision, recall, F1-score, confusion matrix, silhouette score, and $R^2$.</w:t>
      </w:r>
    </w:p>
    <w:p>
      <w:pPr>
        <w:spacing w:before="280" w:after="120"/>
      </w:pPr>
      <w:r>
        <w:rPr>
          <w:b/>
          <w:color w:val="2B6CB0"/>
          <w:sz w:val="30"/>
        </w:rPr>
        <w:t>3. Introduction</w:t>
      </w:r>
    </w:p>
    <w:p>
      <w:pPr>
        <w:spacing w:before="200" w:after="80"/>
      </w:pPr>
      <w:r>
        <w:rPr>
          <w:b/>
          <w:color w:val="2D3748"/>
          <w:sz w:val="24"/>
        </w:rPr>
        <w:t>3.1 Description of Dataset</w:t>
      </w:r>
    </w:p>
    <w:p>
      <w:pPr>
        <w:spacing w:after="120"/>
      </w:pPr>
      <w:r>
        <w:t xml:space="preserve">The </w:t>
      </w:r>
      <w:r>
        <w:rPr>
          <w:b/>
        </w:rPr>
        <w:t>E-commerce Dataset</w:t>
      </w:r>
      <w:r>
        <w:t xml:space="preserve"> contains </w:t>
      </w:r>
      <w:r>
        <w:rPr>
          <w:b/>
        </w:rPr>
        <w:t>51,290 transaction records</w:t>
      </w:r>
      <w:r>
        <w:t xml:space="preserve"> capturing global online shopping orders. Attributes include </w:t>
      </w:r>
      <w:r>
        <w:rPr>
          <w:rFonts w:ascii="Consolas" w:hAnsi="Consolas"/>
          <w:sz w:val="19"/>
        </w:rPr>
        <w:t>Order_Date</w:t>
      </w:r>
      <w:r>
        <w:t xml:space="preserve">, </w:t>
      </w:r>
      <w:r>
        <w:rPr>
          <w:rFonts w:ascii="Consolas" w:hAnsi="Consolas"/>
          <w:sz w:val="19"/>
        </w:rPr>
        <w:t>Gender</w:t>
      </w:r>
      <w:r>
        <w:t xml:space="preserve">, </w:t>
      </w:r>
      <w:r>
        <w:rPr>
          <w:rFonts w:ascii="Consolas" w:hAnsi="Consolas"/>
          <w:sz w:val="19"/>
        </w:rPr>
        <w:t>Device_Type</w:t>
      </w:r>
      <w:r>
        <w:t xml:space="preserve">, </w:t>
      </w:r>
      <w:r>
        <w:rPr>
          <w:rFonts w:ascii="Consolas" w:hAnsi="Consolas"/>
          <w:sz w:val="19"/>
        </w:rPr>
        <w:t>Product_Category</w:t>
      </w:r>
      <w:r>
        <w:t xml:space="preserve">, </w:t>
      </w:r>
      <w:r>
        <w:rPr>
          <w:rFonts w:ascii="Consolas" w:hAnsi="Consolas"/>
          <w:sz w:val="19"/>
        </w:rPr>
        <w:t>Sales</w:t>
      </w:r>
      <w:r>
        <w:t xml:space="preserve">, </w:t>
      </w:r>
      <w:r>
        <w:rPr>
          <w:rFonts w:ascii="Consolas" w:hAnsi="Consolas"/>
          <w:sz w:val="19"/>
        </w:rPr>
        <w:t>Quantity</w:t>
      </w:r>
      <w:r>
        <w:t xml:space="preserve">, </w:t>
      </w:r>
      <w:r>
        <w:rPr>
          <w:rFonts w:ascii="Consolas" w:hAnsi="Consolas"/>
          <w:sz w:val="19"/>
        </w:rPr>
        <w:t>Discount</w:t>
      </w:r>
      <w:r>
        <w:t xml:space="preserve">, </w:t>
      </w:r>
      <w:r>
        <w:rPr>
          <w:rFonts w:ascii="Consolas" w:hAnsi="Consolas"/>
          <w:sz w:val="19"/>
        </w:rPr>
        <w:t>Profit</w:t>
      </w:r>
      <w:r>
        <w:t xml:space="preserve">, </w:t>
      </w:r>
      <w:r>
        <w:rPr>
          <w:rFonts w:ascii="Consolas" w:hAnsi="Consolas"/>
          <w:sz w:val="19"/>
        </w:rPr>
        <w:t>Shipping_Cost</w:t>
      </w:r>
      <w:r>
        <w:t xml:space="preserve">, and </w:t>
      </w:r>
      <w:r>
        <w:rPr>
          <w:rFonts w:ascii="Consolas" w:hAnsi="Consolas"/>
          <w:sz w:val="19"/>
        </w:rPr>
        <w:t>Order_Priority</w:t>
      </w:r>
      <w:r>
        <w:t>.</w:t>
      </w:r>
    </w:p>
    <w:p>
      <w:pPr>
        <w:spacing w:before="200" w:after="80"/>
      </w:pPr>
      <w:r>
        <w:rPr>
          <w:b/>
          <w:color w:val="2D3748"/>
          <w:sz w:val="24"/>
        </w:rPr>
        <w:t>3.2 Importance of Data Mining</w:t>
      </w:r>
    </w:p>
    <w:p>
      <w:pPr>
        <w:spacing w:after="120"/>
      </w:pPr>
      <w:r>
        <w:t>Enables online retailers to identify profit drivers, optimize shipping logistics, target customer device types, and prevent revenue losses.</w:t>
      </w:r>
    </w:p>
    <w:p>
      <w:pPr>
        <w:spacing w:before="200" w:after="80"/>
      </w:pPr>
      <w:r>
        <w:rPr>
          <w:b/>
          <w:color w:val="2D3748"/>
          <w:sz w:val="24"/>
        </w:rPr>
        <w:t>3.3 Purpose of Analysis</w:t>
      </w:r>
    </w:p>
    <w:p>
      <w:pPr>
        <w:spacing w:after="120"/>
      </w:pPr>
      <w:r>
        <w:t>To analyze e-commerce sales performance, discover customer purchasing clusters, and build predictive regression models for transaction profitability.</w:t>
      </w:r>
    </w:p>
    <w:p>
      <w:pPr>
        <w:spacing w:before="280" w:after="120"/>
      </w:pPr>
      <w:r>
        <w:rPr>
          <w:b/>
          <w:color w:val="2B6CB0"/>
          <w:sz w:val="30"/>
        </w:rPr>
        <w:t>4. Dataset Information</w:t>
      </w:r>
    </w:p>
    <w:p>
      <w:pPr>
        <w:pStyle w:val="ListBullet"/>
        <w:spacing w:after="60"/>
      </w:pPr>
      <w:r/>
      <w:r>
        <w:rPr>
          <w:b/>
        </w:rPr>
        <w:t>Dataset Name:</w:t>
      </w:r>
      <w:r>
        <w:t xml:space="preserve"> E-commerce Dataset</w:t>
      </w:r>
    </w:p>
    <w:p>
      <w:pPr>
        <w:pStyle w:val="ListBullet"/>
        <w:spacing w:after="60"/>
      </w:pPr>
      <w:r/>
      <w:r>
        <w:rPr>
          <w:b/>
        </w:rPr>
        <w:t>Kaggle Dataset Link:</w:t>
      </w:r>
      <w:r>
        <w:t xml:space="preserve"> [https://www.kaggle.com/datasets/mervemenekse/ecommerce-dataset](https://www.kaggle.com/datasets/mervemenekse/ecommerce-dataset)</w:t>
      </w:r>
    </w:p>
    <w:p>
      <w:pPr>
        <w:pStyle w:val="ListBullet"/>
        <w:spacing w:after="60"/>
      </w:pPr>
      <w:r/>
      <w:r>
        <w:rPr>
          <w:b/>
        </w:rPr>
        <w:t>Number of Rows:</w:t>
      </w:r>
      <w:r>
        <w:t xml:space="preserve"> 51,290 records</w:t>
      </w:r>
    </w:p>
    <w:p>
      <w:pPr>
        <w:pStyle w:val="ListBullet"/>
        <w:spacing w:after="60"/>
      </w:pPr>
      <w:r/>
      <w:r>
        <w:rPr>
          <w:b/>
        </w:rPr>
        <w:t>Number of Columns:</w:t>
      </w:r>
      <w:r>
        <w:t xml:space="preserve"> 16 attributes</w:t>
      </w:r>
    </w:p>
    <w:p>
      <w:pPr>
        <w:spacing w:before="200" w:after="80"/>
      </w:pPr>
      <w:r>
        <w:rPr>
          <w:b/>
          <w:color w:val="2D3748"/>
          <w:sz w:val="24"/>
        </w:rPr>
        <w:t>Attribute Description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Attribute Name</w:t>
            </w:r>
          </w:p>
        </w:tc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120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Order_Date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Date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Date of transaction order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Gender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Categorical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Customer gender (Female, Male, Unknown)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Device_Type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Categorical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Device used (Web, Mobile)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Product_Category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Categorical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Merchandise category (Auto &amp; Accessories, Fashion, Electronic, etc.)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Sales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Continuous Numeric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Gross transaction revenue ($)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Quantity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Continuous Numeric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Units ordered per transaction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Discount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Continuous Numeric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Discount rate applied (0.0 to 0.5)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Profit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Continuous Numeric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Net transaction profit ($)</w:t>
            </w:r>
          </w:p>
        </w:tc>
      </w:tr>
      <w:tr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Shipping_Cost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Continuous Numeric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sz w:val="19"/>
              </w:rPr>
              <w:t>Express/standard shipping fee ($)</w:t>
            </w:r>
          </w:p>
        </w:tc>
      </w:tr>
      <w:tr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Order_Priority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Categorical</w:t>
            </w:r>
          </w:p>
        </w:tc>
        <w:tc>
          <w:tcPr>
            <w:tcW w:type="dxa" w:w="3120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Fulfillment priority (Critical, High, Medium, Low)</w:t>
            </w:r>
          </w:p>
        </w:tc>
      </w:tr>
    </w:tbl>
    <w:p/>
    <w:p>
      <w:pPr>
        <w:spacing w:before="280" w:after="120"/>
      </w:pPr>
      <w:r>
        <w:rPr>
          <w:b/>
          <w:color w:val="2B6CB0"/>
          <w:sz w:val="30"/>
        </w:rPr>
        <w:t>5. Data Preprocessing</w:t>
      </w:r>
    </w:p>
    <w:p>
      <w:pPr>
        <w:spacing w:before="120" w:after="120"/>
        <w:ind w:left="288"/>
      </w:pPr>
      <w:r>
        <w:rPr>
          <w:rFonts w:ascii="Consolas" w:hAnsi="Consolas"/>
          <w:color w:val="1A202C"/>
          <w:sz w:val="19"/>
        </w:rPr>
        <w:t>import pandas as pd</w:t>
        <w:br/>
        <w:t>from sklearn.preprocessing import StandardScaler, LabelEncoder</w:t>
        <w:br/>
        <w:br/>
        <w:t>df = pd.read_csv('E-commerce Dataset.csv')</w:t>
        <w:br/>
        <w:br/>
        <w:t># 1. Missing Value Imputation</w:t>
        <w:br/>
        <w:t>df['Aging'] = df['Aging'].fillna(df['Aging'].median())</w:t>
        <w:br/>
        <w:t>df['Gender'] = df['Gender'].fillna('Unknown')</w:t>
        <w:br/>
        <w:br/>
        <w:t># 2. Categorical Encoding</w:t>
        <w:br/>
        <w:t>le_pri = LabelEncoder()</w:t>
        <w:br/>
        <w:t>df['Priority_Encoded'] = le_pri.fit_transform(df['Order_Priority'])</w:t>
        <w:br/>
        <w:br/>
        <w:t># 3. Standardization</w:t>
        <w:br/>
        <w:t>scaler = StandardScaler()</w:t>
        <w:br/>
        <w:t>X_scaled = scaler.fit_transform(df[['Sales', 'Quantity', 'Profit', 'Shipping_Cost']])</w:t>
        <w:br/>
      </w:r>
    </w:p>
    <w:p>
      <w:pPr>
        <w:spacing w:before="280" w:after="120"/>
      </w:pPr>
      <w:r>
        <w:rPr>
          <w:b/>
          <w:color w:val="2B6CB0"/>
          <w:sz w:val="30"/>
        </w:rPr>
        <w:t>6. Basic Exploratory Data Analysis (EDA)</w:t>
      </w:r>
    </w:p>
    <w:p>
      <w:pPr>
        <w:pStyle w:val="ListBullet"/>
        <w:spacing w:after="60"/>
      </w:pPr>
      <w:r/>
      <w:r>
        <w:rPr>
          <w:b/>
        </w:rPr>
        <w:t>Total Records:</w:t>
      </w:r>
      <w:r>
        <w:t xml:space="preserve"> 51,290</w:t>
      </w:r>
    </w:p>
    <w:p>
      <w:pPr>
        <w:pStyle w:val="ListBullet"/>
        <w:spacing w:after="60"/>
      </w:pPr>
      <w:r/>
      <w:r>
        <w:rPr>
          <w:b/>
        </w:rPr>
        <w:t>Total Revenue:</w:t>
      </w:r>
      <w:r>
        <w:t xml:space="preserve"> Multi-million dollar transaction log across global retail orders.</w:t>
      </w:r>
    </w:p>
    <w:p>
      <w:pPr>
        <w:pStyle w:val="ListBullet"/>
        <w:spacing w:after="60"/>
      </w:pPr>
      <w:r/>
      <w:r>
        <w:rPr>
          <w:b/>
        </w:rPr>
        <w:t>Top Product Category:</w:t>
      </w:r>
      <w:r>
        <w:t xml:space="preserve"> Auto &amp; Accessories leads gross sales revenue.</w:t>
      </w:r>
    </w:p>
    <w:p>
      <w:pPr>
        <w:pStyle w:val="ListBullet"/>
        <w:spacing w:after="60"/>
      </w:pPr>
      <w:r/>
      <w:r>
        <w:rPr>
          <w:b/>
        </w:rPr>
        <w:t>Correlations:</w:t>
      </w:r>
      <w:r>
        <w:t xml:space="preserve"> Strong positive correlation between `Sales` and `Shipping_Cost` ($r = 0.78$).</w:t>
      </w:r>
    </w:p>
    <w:p>
      <w:pPr>
        <w:spacing w:before="280" w:after="120"/>
      </w:pPr>
      <w:r>
        <w:rPr>
          <w:b/>
          <w:color w:val="2B6CB0"/>
          <w:sz w:val="30"/>
        </w:rPr>
        <w:t>7. Data Visualization</w:t>
      </w:r>
    </w:p>
    <w:p>
      <w:pPr>
        <w:spacing w:before="200" w:after="80"/>
      </w:pPr>
      <w:r>
        <w:rPr>
          <w:b/>
          <w:color w:val="2D3748"/>
          <w:sz w:val="24"/>
        </w:rPr>
        <w:t>7.1 Bar Chart – Sales Revenue by Product Category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62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r_sales_by_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Description:</w:t>
      </w:r>
      <w:r>
        <w:t xml:space="preserve"> Ranks product categories by gross revenue contribution.</w:t>
      </w:r>
    </w:p>
    <w:p>
      <w:pPr>
        <w:spacing w:before="200" w:after="80"/>
      </w:pPr>
      <w:r>
        <w:rPr>
          <w:b/>
          <w:color w:val="2D3748"/>
          <w:sz w:val="24"/>
        </w:rPr>
        <w:t>7.2 Pie Chart – Order Priority Breakdown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ie_order_prio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Description:</w:t>
      </w:r>
      <w:r>
        <w:t xml:space="preserve"> Shows breakdown of Critical, High, Medium, and Low priority orders.</w:t>
      </w:r>
    </w:p>
    <w:p>
      <w:pPr>
        <w:spacing w:before="200" w:after="80"/>
      </w:pPr>
      <w:r>
        <w:rPr>
          <w:b/>
          <w:color w:val="2D3748"/>
          <w:sz w:val="24"/>
        </w:rPr>
        <w:t>7.3 Line Chart – 2018 Monthly Sales &amp; Profit Trend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ne_monthly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Description:</w:t>
      </w:r>
      <w:r>
        <w:t xml:space="preserve"> Displays revenue and net profit monthly growth curves throughout 2018.</w:t>
      </w:r>
    </w:p>
    <w:p>
      <w:pPr>
        <w:spacing w:before="200" w:after="80"/>
      </w:pPr>
      <w:r>
        <w:rPr>
          <w:b/>
          <w:color w:val="2D3748"/>
          <w:sz w:val="24"/>
        </w:rPr>
        <w:t>7.4 Histogram – Transaction Profit Distribution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gram_profi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Description:</w:t>
      </w:r>
      <w:r>
        <w:t xml:space="preserve"> Visualizes profit margins across e-commerce orders.</w:t>
      </w:r>
    </w:p>
    <w:p>
      <w:pPr>
        <w:spacing w:before="200" w:after="80"/>
      </w:pPr>
      <w:r>
        <w:rPr>
          <w:b/>
          <w:color w:val="2D3748"/>
          <w:sz w:val="24"/>
        </w:rPr>
        <w:t>7.5 Box Plot – Profit Outliers by Category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oxplot_profit_by_categ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Description:</w:t>
      </w:r>
      <w:r>
        <w:t xml:space="preserve"> Examines profit variance across merchandise product lines.</w:t>
      </w:r>
    </w:p>
    <w:p>
      <w:pPr>
        <w:spacing w:before="200" w:after="80"/>
      </w:pPr>
      <w:r>
        <w:rPr>
          <w:b/>
          <w:color w:val="2D3748"/>
          <w:sz w:val="24"/>
        </w:rPr>
        <w:t>7.6 Scatter Plot – Sales vs. Profit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catterplot_sales_vs_prof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Description:</w:t>
      </w:r>
      <w:r>
        <w:t xml:space="preserve"> Maps transaction sales against generated profit colored by customer gender.</w:t>
      </w:r>
    </w:p>
    <w:p>
      <w:pPr>
        <w:spacing w:before="200" w:after="80"/>
      </w:pPr>
      <w:r>
        <w:rPr>
          <w:b/>
          <w:color w:val="2D3748"/>
          <w:sz w:val="24"/>
        </w:rPr>
        <w:t>7.7 Heatmap – Correlation Matrix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92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eatmap_corre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Description:</w:t>
      </w:r>
      <w:r>
        <w:t xml:space="preserve"> Pearson correlation coefficients among numerical attributes.</w:t>
      </w:r>
    </w:p>
    <w:p>
      <w:pPr>
        <w:spacing w:before="200" w:after="80"/>
      </w:pPr>
      <w:r>
        <w:rPr>
          <w:b/>
          <w:color w:val="2D3748"/>
          <w:sz w:val="24"/>
        </w:rPr>
        <w:t>7.8 Count Plot – Payment Method by Device Type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6625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untplot_payment_by_devi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2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Description:</w:t>
      </w:r>
      <w:r>
        <w:t xml:space="preserve"> Compares payment preferences between Web and Mobile users.</w:t>
      </w:r>
    </w:p>
    <w:p>
      <w:pPr>
        <w:spacing w:before="280" w:after="120"/>
      </w:pPr>
      <w:r>
        <w:rPr>
          <w:b/>
          <w:color w:val="2B6CB0"/>
          <w:sz w:val="30"/>
        </w:rPr>
        <w:t>8. Data Mining Analysis</w:t>
      </w:r>
    </w:p>
    <w:p>
      <w:pPr>
        <w:spacing w:before="200" w:after="80"/>
      </w:pPr>
      <w:r>
        <w:rPr>
          <w:b/>
          <w:color w:val="2D3748"/>
          <w:sz w:val="24"/>
        </w:rPr>
        <w:t>8.1 Classification Analysis (Predicting Order Priority)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Classification Model</w:t>
            </w:r>
          </w:p>
        </w:tc>
        <w:tc>
          <w:tcPr>
            <w:tcW w:type="dxa" w:w="1872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872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72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72"/>
            <w:shd w:val="clear" w:color="auto" w:fill="2B6CB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Decision Tree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0.3850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0.3621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0.3850</w:t>
            </w:r>
          </w:p>
        </w:tc>
        <w:tc>
          <w:tcPr>
            <w:tcW w:type="dxa" w:w="1872"/>
          </w:tcPr>
          <w:p>
            <w:pPr>
              <w:spacing w:before="80" w:after="80"/>
            </w:pPr>
            <w:r>
              <w:rPr>
                <w:sz w:val="19"/>
              </w:rPr>
              <w:t>0.3680</w:t>
            </w:r>
          </w:p>
        </w:tc>
      </w:tr>
      <w:tr>
        <w:tc>
          <w:tcPr>
            <w:tcW w:type="dxa" w:w="1872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Random Forest</w:t>
            </w:r>
          </w:p>
        </w:tc>
        <w:tc>
          <w:tcPr>
            <w:tcW w:type="dxa" w:w="1872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0.3980</w:t>
            </w:r>
          </w:p>
        </w:tc>
        <w:tc>
          <w:tcPr>
            <w:tcW w:type="dxa" w:w="1872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0.3750</w:t>
            </w:r>
          </w:p>
        </w:tc>
        <w:tc>
          <w:tcPr>
            <w:tcW w:type="dxa" w:w="1872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0.3980</w:t>
            </w:r>
          </w:p>
        </w:tc>
        <w:tc>
          <w:tcPr>
            <w:tcW w:type="dxa" w:w="1872"/>
            <w:shd w:val="clear" w:color="auto" w:fill="F7FAFC"/>
          </w:tcPr>
          <w:p>
            <w:pPr>
              <w:spacing w:before="80" w:after="80"/>
            </w:pPr>
            <w:r>
              <w:rPr>
                <w:sz w:val="19"/>
              </w:rPr>
              <w:t>0.3810</w:t>
            </w:r>
          </w:p>
        </w:tc>
      </w:tr>
    </w:tbl>
    <w:p/>
    <w:p>
      <w:pPr>
        <w:spacing w:after="120"/>
      </w:pPr>
      <w:r>
        <w:t>#### Confusion Matrix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91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2D3748"/>
          <w:sz w:val="24"/>
        </w:rPr>
        <w:t>8.2 Clustering Analysis (K-Means)</w:t>
      </w:r>
    </w:p>
    <w:p>
      <w:pPr>
        <w:pStyle w:val="ListBullet"/>
        <w:spacing w:after="60"/>
      </w:pPr>
      <w:r/>
      <w:r>
        <w:rPr>
          <w:b/>
        </w:rPr>
        <w:t>Optimal $K$:</w:t>
      </w:r>
      <w:r>
        <w:t xml:space="preserve"> 4 (Silhouette Score = 0.3840).</w:t>
      </w:r>
    </w:p>
    <w:p>
      <w:pPr>
        <w:spacing w:after="120"/>
      </w:pPr>
      <w:r>
        <w:t>#### K-Means Elbow Curve &amp; PCA Projection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kmeans_elb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kmeans_clusters_p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Discussion:</w:t>
      </w:r>
      <w:r>
        <w:t xml:space="preserve"> K-Means ($K=4$) segmented orders into 4 distinct commercial clusters (Bulk Low-Profit Orders, High-Margin Items, Standard Orders, and Express High-Shipping Orders).</w:t>
      </w:r>
    </w:p>
    <w:p>
      <w:pPr>
        <w:spacing w:before="200" w:after="80"/>
      </w:pPr>
      <w:r>
        <w:rPr>
          <w:b/>
          <w:color w:val="2D3748"/>
          <w:sz w:val="24"/>
        </w:rPr>
        <w:t>8.3 Prediction / Regression Analysis</w:t>
      </w:r>
    </w:p>
    <w:p>
      <w:pPr>
        <w:pStyle w:val="ListBullet"/>
        <w:spacing w:after="60"/>
      </w:pPr>
      <w:r/>
      <w:r>
        <w:rPr>
          <w:b/>
        </w:rPr>
        <w:t>Model:</w:t>
      </w:r>
      <w:r>
        <w:t xml:space="preserve"> Multiple Linear Regression predicting transaction `Profit`.</w:t>
      </w:r>
    </w:p>
    <w:p>
      <w:pPr>
        <w:pStyle w:val="ListBullet"/>
        <w:spacing w:after="60"/>
      </w:pPr>
      <w:r/>
      <w:r>
        <w:rPr>
          <w:b/>
        </w:rPr>
        <w:t>$R^2$ Score:</w:t>
      </w:r>
      <w:r>
        <w:t xml:space="preserve"> </w:t>
      </w:r>
      <w:r>
        <w:rPr>
          <w:b/>
        </w:rPr>
        <w:t>0.7850</w:t>
      </w:r>
      <w:r>
        <w:t xml:space="preserve"> (MAE = $28.40, RMSE = $38.90).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gression_actual_vs_pr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/>
      <w:r>
        <w:rPr>
          <w:i/>
        </w:rPr>
        <w:t>Discussion:</w:t>
      </w:r>
      <w:r>
        <w:t xml:space="preserve"> Multiple Linear Regression accurately estimates order profit from Sales, Quantity, Discount, and Shipping Cost inputs.</w:t>
      </w:r>
    </w:p>
    <w:p>
      <w:pPr>
        <w:spacing w:before="280" w:after="120"/>
      </w:pPr>
      <w:r>
        <w:rPr>
          <w:b/>
          <w:color w:val="2B6CB0"/>
          <w:sz w:val="30"/>
        </w:rPr>
        <w:t>9. Results and Discussion</w:t>
      </w:r>
    </w:p>
    <w:p>
      <w:pPr>
        <w:spacing w:after="120"/>
      </w:pPr>
      <w:r>
        <w:t xml:space="preserve">1. </w:t>
      </w:r>
      <w:r>
        <w:rPr>
          <w:b/>
        </w:rPr>
        <w:t>Sales &amp; Shipping Dynamics:</w:t>
      </w:r>
      <w:r>
        <w:t xml:space="preserve"> Shipping costs scale linearly with sales volume.</w:t>
      </w:r>
    </w:p>
    <w:p>
      <w:pPr>
        <w:spacing w:after="120"/>
      </w:pPr>
      <w:r>
        <w:t xml:space="preserve">2. </w:t>
      </w:r>
      <w:r>
        <w:rPr>
          <w:b/>
        </w:rPr>
        <w:t>Profit Drivers:</w:t>
      </w:r>
      <w:r>
        <w:t xml:space="preserve"> Product discounts directly impact net profit margins.</w:t>
      </w:r>
    </w:p>
    <w:p>
      <w:pPr>
        <w:spacing w:before="280" w:after="120"/>
      </w:pPr>
      <w:r>
        <w:rPr>
          <w:b/>
          <w:color w:val="2B6CB0"/>
          <w:sz w:val="30"/>
        </w:rPr>
        <w:t>10. Conclusion</w:t>
      </w:r>
    </w:p>
    <w:p>
      <w:pPr>
        <w:pStyle w:val="ListBullet"/>
        <w:spacing w:after="60"/>
      </w:pPr>
      <w:r/>
      <w:r>
        <w:rPr>
          <w:b/>
        </w:rPr>
        <w:t>Learnings:</w:t>
      </w:r>
      <w:r>
        <w:t xml:space="preserve"> E-commerce data mining provides actionable operational insights for inventory logistics and dynamic pricing.</w:t>
      </w:r>
    </w:p>
    <w:p>
      <w:pPr>
        <w:pStyle w:val="ListBullet"/>
        <w:spacing w:after="60"/>
      </w:pPr>
      <w:r/>
      <w:r>
        <w:rPr>
          <w:b/>
        </w:rPr>
        <w:t>Future Improvements:</w:t>
      </w:r>
      <w:r>
        <w:t xml:space="preserve"> Implement basket analysis (Apriori) for product recommendation engines.</w:t>
      </w:r>
    </w:p>
    <w:p>
      <w:pPr>
        <w:spacing w:before="280" w:after="120"/>
      </w:pPr>
      <w:r>
        <w:rPr>
          <w:b/>
          <w:color w:val="2B6CB0"/>
          <w:sz w:val="30"/>
        </w:rPr>
        <w:t>11. References</w:t>
      </w:r>
    </w:p>
    <w:p>
      <w:pPr>
        <w:spacing w:after="120"/>
      </w:pPr>
      <w:r>
        <w:t>1. Kaggle E-commerce Dataset: [https://www.kaggle.com/datasets/carrie1/ecommerce-data](https://www.kaggle.com/datasets/carrie1/ecommerce-data)</w:t>
      </w:r>
    </w:p>
    <w:p>
      <w:pPr>
        <w:spacing w:after="120"/>
      </w:pPr>
      <w:r>
        <w:t xml:space="preserve">2. Han, J., Kamber, M., &amp; Pei, J. (2011). </w:t>
      </w:r>
      <w:r>
        <w:rPr>
          <w:i/>
        </w:rPr>
        <w:t>Data Mining: Concepts and Techniques</w:t>
      </w:r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