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Написать 2 программы (Hello world, lab4, (Имя Фамилия) )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34" w:name="программа-hello-worl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</w:t>
      </w:r>
    </w:p>
    <w:p>
      <w:pPr>
        <w:pStyle w:val="CaptionedFigure"/>
      </w:pPr>
      <w:r>
        <w:drawing>
          <wp:inline>
            <wp:extent cx="3733800" cy="210483"/>
            <wp:effectExtent b="0" l="0" r="0" t="0"/>
            <wp:docPr descr="Создаем каталог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</w:t>
      </w:r>
    </w:p>
    <w:p>
      <w:pPr>
        <w:pStyle w:val="BodyText"/>
      </w:pPr>
      <w:r>
        <w:t xml:space="preserve">Переходим в созданный каталог</w:t>
      </w:r>
    </w:p>
    <w:p>
      <w:pPr>
        <w:pStyle w:val="CaptionedFigure"/>
      </w:pPr>
      <w:r>
        <w:drawing>
          <wp:inline>
            <wp:extent cx="3733800" cy="192024"/>
            <wp:effectExtent b="0" l="0" r="0" t="0"/>
            <wp:docPr descr="Переходим в каталог с помощью команды 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cd</w:t>
      </w:r>
    </w:p>
    <w:p>
      <w:pPr>
        <w:pStyle w:val="BodyText"/>
      </w:pPr>
      <w:r>
        <w:t xml:space="preserve">Создаем текстовый файл hello.asm</w:t>
      </w:r>
    </w:p>
    <w:p>
      <w:pPr>
        <w:pStyle w:val="CaptionedFigure"/>
      </w:pPr>
      <w:r>
        <w:drawing>
          <wp:inline>
            <wp:extent cx="3733800" cy="320280"/>
            <wp:effectExtent b="0" l="0" r="0" t="0"/>
            <wp:docPr descr="Создаем текстов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</w:t>
      </w:r>
    </w:p>
    <w:p>
      <w:pPr>
        <w:pStyle w:val="BodyText"/>
      </w:pPr>
      <w:r>
        <w:t xml:space="preserve">Открываем созданный файл в текстовом редакторе</w:t>
      </w:r>
    </w:p>
    <w:p>
      <w:pPr>
        <w:pStyle w:val="CaptionedFigure"/>
      </w:pPr>
      <w:r>
        <w:drawing>
          <wp:inline>
            <wp:extent cx="3733800" cy="243343"/>
            <wp:effectExtent b="0" l="0" r="0" t="0"/>
            <wp:docPr descr="Открываем созданный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созданный файл и заполняем его по примеру</w:t>
      </w:r>
    </w:p>
    <w:bookmarkEnd w:id="34"/>
    <w:bookmarkStart w:id="38" w:name="транслятор-nas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вид</w:t>
      </w:r>
    </w:p>
    <w:p>
      <w:pPr>
        <w:pStyle w:val="CaptionedFigure"/>
      </w:pPr>
      <w:r>
        <w:drawing>
          <wp:inline>
            <wp:extent cx="3733800" cy="145397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bookmarkEnd w:id="38"/>
    <w:bookmarkStart w:id="42" w:name="Xdc17a5752fa00a483b4c767734f3f62aaf44a07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</w:t>
      </w:r>
    </w:p>
    <w:p>
      <w:pPr>
        <w:pStyle w:val="CaptionedFigure"/>
      </w:pPr>
      <w:r>
        <w:drawing>
          <wp:inline>
            <wp:extent cx="3733800" cy="1785911"/>
            <wp:effectExtent b="0" l="0" r="0" t="0"/>
            <wp:docPr descr="Преобразуем файл hello.asm в obj.o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Преобразуем файл hello.asm в obj.o</w:t>
      </w:r>
    </w:p>
    <w:bookmarkEnd w:id="42"/>
    <w:bookmarkStart w:id="46" w:name="компоновщик-l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и проверяем создался ли исполняемый файл hello</w:t>
      </w:r>
    </w:p>
    <w:p>
      <w:pPr>
        <w:pStyle w:val="CaptionedFigure"/>
      </w:pPr>
      <w:r>
        <w:drawing>
          <wp:inline>
            <wp:extent cx="3733800" cy="395419"/>
            <wp:effectExtent b="0" l="0" r="0" t="0"/>
            <wp:docPr descr="Используем команду ld и команду ls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Используем команду ld и команду ls</w:t>
      </w:r>
    </w:p>
    <w:bookmarkEnd w:id="46"/>
    <w:bookmarkStart w:id="71" w:name="запуск-исполняемого-файла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Используем команду ./hello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Используем команду ./hello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Создаем копию файла hello.asm</w:t>
      </w:r>
    </w:p>
    <w:p>
      <w:pPr>
        <w:pStyle w:val="CaptionedFigure"/>
      </w:pPr>
      <w:r>
        <w:drawing>
          <wp:inline>
            <wp:extent cx="3733800" cy="187079"/>
            <wp:effectExtent b="0" l="0" r="0" t="0"/>
            <wp:docPr descr="Используем команду cp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cp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245342"/>
            <wp:effectExtent b="0" l="0" r="0" t="0"/>
            <wp:docPr descr="Используем команду gedit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gedit</w:t>
      </w:r>
    </w:p>
    <w:p>
      <w:pPr>
        <w:pStyle w:val="BodyText"/>
      </w:pPr>
      <w:r>
        <w:t xml:space="preserve">Открываем файл в текстовом редакторе</w:t>
      </w:r>
    </w:p>
    <w:p>
      <w:pPr>
        <w:pStyle w:val="CaptionedFigure"/>
      </w:pPr>
      <w:r>
        <w:drawing>
          <wp:inline>
            <wp:extent cx="3733800" cy="1600798"/>
            <wp:effectExtent b="0" l="0" r="0" t="0"/>
            <wp:docPr descr="Редактируем файл для своего имени и фамилии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</w:t>
      </w:r>
    </w:p>
    <w:p>
      <w:pPr>
        <w:pStyle w:val="CaptionedFigure"/>
      </w:pPr>
      <w:r>
        <w:drawing>
          <wp:inline>
            <wp:extent cx="3733800" cy="538162"/>
            <wp:effectExtent b="0" l="0" r="0" t="0"/>
            <wp:docPr descr="Прописываем команды для работы файла и запускаем программу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</w:t>
      </w:r>
    </w:p>
    <w:p>
      <w:pPr>
        <w:pStyle w:val="CaptionedFigure"/>
      </w:pPr>
      <w:r>
        <w:drawing>
          <wp:inline>
            <wp:extent cx="3733800" cy="354923"/>
            <wp:effectExtent b="0" l="0" r="0" t="0"/>
            <wp:docPr descr="Копируем файлы в каталог с ЛР4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</w:t>
      </w:r>
    </w:p>
    <w:p>
      <w:pPr>
        <w:pStyle w:val="CaptionedFigure"/>
      </w:pPr>
      <w:r>
        <w:drawing>
          <wp:inline>
            <wp:extent cx="3733800" cy="139364"/>
            <wp:effectExtent b="0" l="0" r="0" t="0"/>
            <wp:docPr descr="Загружвем файлы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Загружвем файлы</w:t>
      </w:r>
    </w:p>
    <w:p>
      <w:pPr>
        <w:pStyle w:val="CaptionedFigure"/>
      </w:pPr>
      <w:r>
        <w:drawing>
          <wp:inline>
            <wp:extent cx="3733800" cy="1172832"/>
            <wp:effectExtent b="0" l="0" r="0" t="0"/>
            <wp:docPr descr="Загружвем файл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Загружвем файлы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</w:t>
      </w:r>
      <w:r>
        <w:t xml:space="preserve"> </w:t>
      </w:r>
      <w:r>
        <w:t xml:space="preserve">программы.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Зубов Иван Александрович</dc:creator>
  <dc:language>ru-RU</dc:language>
  <cp:keywords/>
  <dcterms:created xsi:type="dcterms:W3CDTF">2024-10-26T18:41:48Z</dcterms:created>
  <dcterms:modified xsi:type="dcterms:W3CDTF">2024-10-26T18:41:48Z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