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1.png" ContentType="image/png"/>
  <Override PartName="/word/media/rId25.png" ContentType="image/png"/>
  <Override PartName="/word/media/rId28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Отчет</w:t>
      </w:r>
    </w:p>
    <w:p>
      <w:pPr>
        <w:pStyle w:val="Author"/>
      </w:pPr>
      <w:r>
        <w:t xml:space="preserve">Зубов</w:t>
      </w:r>
      <w:r>
        <w:t xml:space="preserve"> </w:t>
      </w:r>
      <w:r>
        <w:t xml:space="preserve">Иван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Установить OC Linux</w:t>
      </w:r>
    </w:p>
    <w:bookmarkEnd w:id="21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Переключаемся на режим супер пользователя, установим средства разработки и обновим все пакеты</w:t>
      </w:r>
    </w:p>
    <w:p>
      <w:pPr>
        <w:pStyle w:val="CaptionedFigure"/>
      </w:pPr>
      <w:r>
        <w:drawing>
          <wp:inline>
            <wp:extent cx="3733800" cy="2502440"/>
            <wp:effectExtent b="0" l="0" r="0" t="0"/>
            <wp:docPr descr="Обновляем пакеты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2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Обновляем пакеты</w:t>
      </w:r>
    </w:p>
    <w:p>
      <w:pPr>
        <w:pStyle w:val="BodyText"/>
      </w:pPr>
      <w:r>
        <w:t xml:space="preserve">Установка программного обеспечения с помощью команды sudo dnf -y install dnf-automatic и устновим таймер</w:t>
      </w:r>
    </w:p>
    <w:p>
      <w:pPr>
        <w:pStyle w:val="CaptionedFigure"/>
      </w:pPr>
      <w:r>
        <w:drawing>
          <wp:inline>
            <wp:extent cx="3733800" cy="2502440"/>
            <wp:effectExtent b="0" l="0" r="0" t="0"/>
            <wp:docPr descr="Автоматическое обновление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2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Автоматическое обновление</w:t>
      </w:r>
    </w:p>
    <w:p>
      <w:pPr>
        <w:pStyle w:val="BodyText"/>
      </w:pPr>
      <w:r>
        <w:t xml:space="preserve">В данном курсе мы не будем рассматривать работу с системой безопасности SELinux.</w:t>
      </w:r>
      <w:r>
        <w:t xml:space="preserve"> </w:t>
      </w:r>
      <w:r>
        <w:t xml:space="preserve">Поэтому отключим его.</w:t>
      </w:r>
      <w:r>
        <w:t xml:space="preserve"> </w:t>
      </w:r>
      <w:r>
        <w:t xml:space="preserve">Откроем файл /etc/selinux/config с помощью команды nano и заменим значение</w:t>
      </w:r>
      <w:r>
        <w:t xml:space="preserve"> </w:t>
      </w:r>
      <w:r>
        <w:t xml:space="preserve">SELINUX=enforcing</w:t>
      </w:r>
      <w:r>
        <w:t xml:space="preserve"> </w:t>
      </w:r>
      <w:r>
        <w:t xml:space="preserve">на значение</w:t>
      </w:r>
      <w:r>
        <w:t xml:space="preserve"> </w:t>
      </w:r>
      <w:r>
        <w:t xml:space="preserve">SELINUX=permissive</w:t>
      </w:r>
      <w:r>
        <w:t xml:space="preserve"> </w:t>
      </w:r>
      <w:r>
        <w:t xml:space="preserve">После этого перезагружаем виртуальную машину</w:t>
      </w:r>
      <w:r>
        <w:t xml:space="preserve"> </w:t>
      </w:r>
      <w:bookmarkStart w:id="31" w:name="fig:003"/>
      <w:r>
        <w:drawing>
          <wp:inline>
            <wp:extent cx="3733800" cy="2796113"/>
            <wp:effectExtent b="0" l="0" r="0" t="0"/>
            <wp:docPr descr="Отключение SELinux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6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BodyText"/>
      </w:pPr>
      <w:r>
        <w:t xml:space="preserve">Создаем конфигурационный файл</w:t>
      </w:r>
    </w:p>
    <w:p>
      <w:pPr>
        <w:pStyle w:val="CaptionedFigure"/>
      </w:pPr>
      <w:r>
        <w:drawing>
          <wp:inline>
            <wp:extent cx="3733800" cy="960281"/>
            <wp:effectExtent b="0" l="0" r="0" t="0"/>
            <wp:docPr descr="Cоздаем файл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0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Cоздаем файл</w:t>
      </w:r>
    </w:p>
    <w:p>
      <w:pPr>
        <w:pStyle w:val="BodyText"/>
      </w:pPr>
      <w:r>
        <w:t xml:space="preserve">Отредактируйте конфигурационный файл /etc/X11/xorg.conf.d/00-keyboard.conf в режиме суперпользователя и перезагружаем машину</w:t>
      </w:r>
    </w:p>
    <w:p>
      <w:pPr>
        <w:pStyle w:val="CaptionedFigure"/>
      </w:pPr>
      <w:r>
        <w:drawing>
          <wp:inline>
            <wp:extent cx="3733800" cy="2747940"/>
            <wp:effectExtent b="0" l="0" r="0" t="0"/>
            <wp:docPr descr="Редактируем файл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7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Редактируем файл</w:t>
      </w:r>
    </w:p>
    <w:p>
      <w:pPr>
        <w:pStyle w:val="BodyText"/>
      </w:pPr>
      <w:r>
        <w:t xml:space="preserve">Создаем имя пользователя,пароль,имя хоста</w:t>
      </w:r>
    </w:p>
    <w:p>
      <w:pPr>
        <w:pStyle w:val="CaptionedFigure"/>
      </w:pPr>
      <w:r>
        <w:drawing>
          <wp:inline>
            <wp:extent cx="3733800" cy="2833127"/>
            <wp:effectExtent b="0" l="0" r="0" t="0"/>
            <wp:docPr descr="Установка имени пользователя и названия хоста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3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Установка имени пользователя и названия хоста</w:t>
      </w:r>
    </w:p>
    <w:p>
      <w:pPr>
        <w:pStyle w:val="BodyText"/>
      </w:pPr>
      <w:r>
        <w:t xml:space="preserve">Дальше устанавливаем пакеты pandoc. Скачиваем в ручную pandoc crossref с Github, распаковываем пакеты и помещаем их в каталог /usr/local/bin.</w:t>
      </w:r>
    </w:p>
    <w:p>
      <w:pPr>
        <w:pStyle w:val="CaptionedFigure"/>
      </w:pPr>
      <w:r>
        <w:drawing>
          <wp:inline>
            <wp:extent cx="3733800" cy="2833127"/>
            <wp:effectExtent b="0" l="0" r="0" t="0"/>
            <wp:docPr descr="Авторизуемся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3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Авторизуемся</w:t>
      </w:r>
    </w:p>
    <w:p>
      <w:pPr>
        <w:pStyle w:val="BodyText"/>
      </w:pPr>
      <w:r>
        <w:t xml:space="preserve">Установим дистрибутив TeXlive</w:t>
      </w:r>
    </w:p>
    <w:p>
      <w:pPr>
        <w:pStyle w:val="CaptionedFigure"/>
      </w:pPr>
      <w:r>
        <w:drawing>
          <wp:inline>
            <wp:extent cx="3733800" cy="2833127"/>
            <wp:effectExtent b="0" l="0" r="0" t="0"/>
            <wp:docPr descr="Установка TeXLive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3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Установка TeXLive</w:t>
      </w:r>
    </w:p>
    <w:bookmarkEnd w:id="47"/>
    <w:bookmarkStart w:id="54" w:name="домашнее-задани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Домашнее задание</w:t>
      </w:r>
    </w:p>
    <w:p>
      <w:pPr>
        <w:pStyle w:val="FirstParagraph"/>
      </w:pPr>
      <w:r>
        <w:t xml:space="preserve">C помощью команды dmesg | grep -i нам нужно получуть следующую информацию:</w:t>
      </w:r>
      <w:r>
        <w:t xml:space="preserve"> </w:t>
      </w:r>
      <w:r>
        <w:t xml:space="preserve">Версия ядра Linux (Linux version).</w:t>
      </w:r>
      <w:r>
        <w:t xml:space="preserve"> </w:t>
      </w:r>
      <w:r>
        <w:t xml:space="preserve">Частота процессора (Detected Mhz processor).</w:t>
      </w:r>
      <w:r>
        <w:t xml:space="preserve"> </w:t>
      </w:r>
      <w:r>
        <w:t xml:space="preserve">Модель процессора (CPU0).</w:t>
      </w:r>
      <w:r>
        <w:t xml:space="preserve"> </w:t>
      </w:r>
      <w:r>
        <w:t xml:space="preserve">Объём доступной оперативной памяти (Memory available).</w:t>
      </w:r>
      <w:r>
        <w:t xml:space="preserve"> </w:t>
      </w:r>
      <w:r>
        <w:t xml:space="preserve">Тип обнаруженного гипервизора (Hypervisor detected).</w:t>
      </w:r>
      <w:r>
        <w:t xml:space="preserve"> </w:t>
      </w:r>
      <w:r>
        <w:t xml:space="preserve">Тип файловой системы корневого раздела.</w:t>
      </w:r>
      <w:r>
        <w:t xml:space="preserve"> </w:t>
      </w:r>
      <w:r>
        <w:t xml:space="preserve">Последовательность монтирования файловых систем.</w:t>
      </w:r>
    </w:p>
    <w:p>
      <w:pPr>
        <w:pStyle w:val="CaptionedFigure"/>
      </w:pPr>
      <w:r>
        <w:drawing>
          <wp:inline>
            <wp:extent cx="3733800" cy="3089367"/>
            <wp:effectExtent b="0" l="0" r="0" t="0"/>
            <wp:docPr descr="Вводим команду dmesg | less" title="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89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Вводим команду dmesg | less</w:t>
      </w:r>
    </w:p>
    <w:p>
      <w:pPr>
        <w:pStyle w:val="CaptionedFigure"/>
      </w:pPr>
      <w:r>
        <w:drawing>
          <wp:inline>
            <wp:extent cx="3733800" cy="927628"/>
            <wp:effectExtent b="0" l="0" r="0" t="0"/>
            <wp:docPr descr="Получаем нужную информацию" title="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7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Получаем нужную информацию</w:t>
      </w:r>
    </w:p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установили OC Linux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1" Target="media/rId51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Зубов Иван Александрович</dc:creator>
  <dc:language>ru-RU</dc:language>
  <cp:keywords/>
  <dcterms:created xsi:type="dcterms:W3CDTF">2025-03-02T17:45:39Z</dcterms:created>
  <dcterms:modified xsi:type="dcterms:W3CDTF">2025-03-02T17:45:39Z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Отчет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