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задание из первой части работы. Копируем файлы и каталоги</w:t>
      </w:r>
    </w:p>
    <w:p>
      <w:pPr>
        <w:pStyle w:val="CaptionedFigure"/>
      </w:pPr>
      <w:r>
        <w:drawing>
          <wp:inline>
            <wp:extent cx="3733800" cy="1392943"/>
            <wp:effectExtent b="0" l="0" r="0" t="0"/>
            <wp:docPr descr="Копируем файлы и каталог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Копируем файлы и каталоги</w:t>
      </w:r>
    </w:p>
    <w:p>
      <w:pPr>
        <w:pStyle w:val="CaptionedFigure"/>
      </w:pPr>
      <w:r>
        <w:drawing>
          <wp:inline>
            <wp:extent cx="3733800" cy="448055"/>
            <wp:effectExtent b="0" l="0" r="0" t="0"/>
            <wp:docPr descr="Копируем файлы и каталог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Копируем файлы и каталоги</w:t>
      </w:r>
    </w:p>
    <w:p>
      <w:pPr>
        <w:pStyle w:val="BodyText"/>
      </w:pPr>
      <w:r>
        <w:t xml:space="preserve">Перемещение и переименование файлов и каталогов</w:t>
      </w:r>
    </w:p>
    <w:p>
      <w:pPr>
        <w:pStyle w:val="CaptionedFigure"/>
      </w:pPr>
      <w:r>
        <w:drawing>
          <wp:inline>
            <wp:extent cx="3733800" cy="1422400"/>
            <wp:effectExtent b="0" l="0" r="0" t="0"/>
            <wp:docPr descr="Перемещаем файл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Перемещаем файлы</w:t>
      </w:r>
    </w:p>
    <w:p>
      <w:pPr>
        <w:pStyle w:val="BodyText"/>
      </w:pPr>
      <w:r>
        <w:t xml:space="preserve">Изменение прав доступа</w:t>
      </w:r>
    </w:p>
    <w:p>
      <w:pPr>
        <w:pStyle w:val="CaptionedFigure"/>
      </w:pPr>
      <w:r>
        <w:drawing>
          <wp:inline>
            <wp:extent cx="3733800" cy="2212622"/>
            <wp:effectExtent b="0" l="0" r="0" t="0"/>
            <wp:docPr descr="Изменяем права доступ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права доступа</w:t>
      </w:r>
    </w:p>
    <w:p>
      <w:pPr>
        <w:pStyle w:val="BodyText"/>
      </w:pPr>
      <w:r>
        <w:t xml:space="preserve">Теперь выполняем задания по выполнению лабораторной работы:</w:t>
      </w:r>
      <w:r>
        <w:t xml:space="preserve"> </w:t>
      </w: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  <w:r>
        <w:t xml:space="preserve"> </w:t>
      </w:r>
      <w:r>
        <w:t xml:space="preserve">3. 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4. 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p>
      <w:pPr>
        <w:pStyle w:val="CaptionedFigure"/>
      </w:pPr>
      <w:r>
        <w:drawing>
          <wp:inline>
            <wp:extent cx="3733800" cy="985691"/>
            <wp:effectExtent b="0" l="0" r="0" t="0"/>
            <wp:docPr descr="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лабораторной работы</w:t>
      </w:r>
    </w:p>
    <w:p>
      <w:pPr>
        <w:pStyle w:val="CaptionedFigure"/>
      </w:pPr>
      <w:r>
        <w:drawing>
          <wp:inline>
            <wp:extent cx="3733800" cy="2834329"/>
            <wp:effectExtent b="0" l="0" r="0" t="0"/>
            <wp:docPr descr="Продолжение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Продолжение1</w:t>
      </w:r>
    </w:p>
    <w:p>
      <w:pPr>
        <w:pStyle w:val="CaptionedFigure"/>
      </w:pPr>
      <w:r>
        <w:drawing>
          <wp:inline>
            <wp:extent cx="3733800" cy="3186333"/>
            <wp:effectExtent b="0" l="0" r="0" t="0"/>
            <wp:docPr descr="Продолжение 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Продолжение 2</w:t>
      </w:r>
    </w:p>
    <w:p>
      <w:pPr>
        <w:pStyle w:val="BodyText"/>
      </w:pPr>
      <w:bookmarkStart w:id="46" w:name="fig:008"/>
      <w:r>
        <w:drawing>
          <wp:inline>
            <wp:extent cx="3733800" cy="1642373"/>
            <wp:effectExtent b="0" l="0" r="0" t="0"/>
            <wp:docPr descr="Продолжение 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успешно выполнили все задания лабораторной работы и приорели знания с работой каталогами,подкаталогами и файлами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Зубов Иван Александрович</dc:creator>
  <dc:language>ru-RU</dc:language>
  <cp:keywords/>
  <dcterms:created xsi:type="dcterms:W3CDTF">2025-03-29T08:10:57Z</dcterms:created>
  <dcterms:modified xsi:type="dcterms:W3CDTF">2025-03-29T08:10:57Z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