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введение"/>
    <w:p>
      <w:pPr>
        <w:pStyle w:val="Heading1"/>
      </w:pPr>
      <w:r>
        <w:t xml:space="preserve">1. Введение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9"/>
    <w:bookmarkStart w:id="10" w:name="задачи"/>
    <w:p>
      <w:pPr>
        <w:pStyle w:val="Heading2"/>
      </w:pPr>
      <w:r>
        <w:t xml:space="preserve">1.2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</w:t>
      </w:r>
      <w:r>
        <w:t xml:space="preserve"> </w:t>
      </w:r>
      <w:r>
        <w:t xml:space="preserve">(см. разделы 4.4.2 и 4.4.3).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 (см. раздел 4.4.4).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HTTP-сервера во внутреннем окружении виртуальной машины server. Соответствующим образом внесите изменения в Vagrantfile (см. раздел 4.4.5).</w:t>
      </w:r>
    </w:p>
    <w:bookmarkEnd w:id="10"/>
    <w:bookmarkEnd w:id="11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Запускаем наш сервер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370529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5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сервера</w:t>
            </w:r>
          </w:p>
          <w:bookmarkEnd w:id="15"/>
        </w:tc>
      </w:tr>
    </w:tbl>
    <w:p>
      <w:pPr>
        <w:pStyle w:val="BodyText"/>
      </w:pPr>
      <w:r>
        <w:t xml:space="preserve">Установите из репозитория стандартный веб-сервер (HTTP-сервер и утилиты httpd,криптоутилиты и пр.)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4326563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6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веб сервера</w:t>
            </w:r>
          </w:p>
          <w:bookmarkEnd w:id="19"/>
        </w:tc>
      </w:tr>
    </w:tbl>
    <w:p>
      <w:pPr>
        <w:pStyle w:val="BodyText"/>
      </w:pPr>
      <w:r>
        <w:t xml:space="preserve">Просмотрен основной конфигурационный файл Apache /etc/httpd/conf/httpd.conf. В нём находятся основные параметры работы HTTP-сервера и подключаются дополнительные конфигурационные файлы из каталога /etc/httpd/conf.d.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448416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4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основной файл httpd.conf</w:t>
            </w:r>
          </w:p>
          <w:bookmarkEnd w:id="23"/>
        </w:tc>
      </w:tr>
    </w:tbl>
    <w:p>
      <w:pPr>
        <w:pStyle w:val="BodyText"/>
      </w:pPr>
      <w:r>
        <w:t xml:space="preserve">Просмотрен дополнительный конфигурационный файл manual.conf. Он содержит настройки доступа к установленной документации Apache через веб-сервер.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42697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6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manual.conf</w:t>
            </w:r>
          </w:p>
          <w:bookmarkEnd w:id="27"/>
        </w:tc>
      </w:tr>
    </w:tbl>
    <w:p>
      <w:pPr>
        <w:pStyle w:val="BodyText"/>
      </w:pPr>
      <w:r>
        <w:t xml:space="preserve">Просмотрен файл ssl.conf, содержащий параметры работы Apache по защищённому протоколу HTTPS. В конфигурации используется стандартный HTTPS-порт 443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475768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7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ssl.conf</w:t>
            </w:r>
          </w:p>
          <w:bookmarkEnd w:id="31"/>
        </w:tc>
      </w:tr>
    </w:tbl>
    <w:p>
      <w:pPr>
        <w:pStyle w:val="BodyText"/>
      </w:pPr>
      <w:r>
        <w:t xml:space="preserve">Просмотрен файл userdir.conf, отвечающий за возможность публикации веб-страниц из домашних каталогов пользователей. В стандартной конфигурации функция UserDir отключена.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465520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userdir.conf</w:t>
            </w:r>
          </w:p>
          <w:bookmarkEnd w:id="35"/>
        </w:tc>
      </w:tr>
    </w:tbl>
    <w:p>
      <w:pPr>
        <w:pStyle w:val="BodyText"/>
      </w:pPr>
      <w:r>
        <w:t xml:space="preserve">В межсетевом экране firewalld разрешена работа HTTP-сервиса. Правило добавлено как для текущего сеанса, так и постоянно, чтобы сохраняться после перезагрузки системы.</w:t>
      </w:r>
      <w:r>
        <w:t xml:space="preserve"> </w:t>
      </w:r>
      <w:r>
        <w:t xml:space="preserve">После установки и базовой настройки Apache был запущен просмотр системного журнала в режиме реального времени с помощью команды:journalctl -x -f</w:t>
      </w:r>
      <w:r>
        <w:t xml:space="preserve"> </w:t>
      </w:r>
      <w:r>
        <w:t xml:space="preserve">Это позволило контролировать сообщения системы во время запуска HTTP-сервера. Затем служба Apache была добавлена в автозапуск и запущена командами:systemctl enable httpd, systemctl start httpd</w:t>
      </w:r>
      <w:r>
        <w:t xml:space="preserve"> </w:t>
      </w:r>
      <w:r>
        <w:t xml:space="preserve">Далее была запущена виртуальная машина client. На сервере в отдельных терминалах выполнялся просмотр журнала ошибок Apache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422477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4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межсетевого экрана</w:t>
            </w:r>
          </w:p>
          <w:bookmarkEnd w:id="39"/>
        </w:tc>
      </w:tr>
    </w:tbl>
    <w:p>
      <w:pPr>
        <w:pStyle w:val="BodyText"/>
      </w:pPr>
      <w:r>
        <w:t xml:space="preserve">В файл обратной DNS-зоны /var/named/master/rz/192.168.1 добавлена PTR-запись для нового веб-узла www.iazubov.net. Это позволяет определить доменное имя веб-сервера по его IP-адресу. Также делаем с www A 192.168.1.1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340053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0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изменение обратной DNS-зоны</w:t>
            </w:r>
          </w:p>
          <w:bookmarkEnd w:id="43"/>
        </w:tc>
      </w:tr>
    </w:tbl>
    <w:p>
      <w:pPr>
        <w:pStyle w:val="BodyText"/>
      </w:pPr>
      <w:r>
        <w:t xml:space="preserve">После изменения DNS-зон удалены журнальные файлы .jnl, чтобы исключить использование старых динамических данных зон. Затем DNS-сервер named был снова запущен.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42223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удаление журналов DNS и запуск named</w:t>
            </w:r>
          </w:p>
          <w:bookmarkEnd w:id="47"/>
        </w:tc>
      </w:tr>
    </w:tbl>
    <w:p>
      <w:pPr>
        <w:pStyle w:val="BodyText"/>
      </w:pPr>
      <w:r>
        <w:t xml:space="preserve">Создан конфигурационный файл виртуального хоста server.iazubov.net. Для него указаны имя сервера, каталог веб-контента и отдельные файлы журналов ошибок и обращений.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3733800" cy="184558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5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виртуальный хост server.iazubov.net</w:t>
            </w:r>
          </w:p>
          <w:bookmarkEnd w:id="51"/>
        </w:tc>
      </w:tr>
    </w:tbl>
    <w:p>
      <w:pPr>
        <w:pStyle w:val="BodyText"/>
      </w:pPr>
      <w:r>
        <w:t xml:space="preserve">Создан второй виртуальный хост www.iazubov.net. Для него настроен отдельный каталог с веб-контентом, а также собственные журналы ошибок и доступа.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3733800" cy="178784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виртуальный хост www.iazubov.net</w:t>
            </w:r>
          </w:p>
          <w:bookmarkEnd w:id="55"/>
        </w:tc>
      </w:tr>
    </w:tbl>
    <w:p>
      <w:pPr>
        <w:pStyle w:val="BodyText"/>
      </w:pPr>
      <w:r>
        <w:t xml:space="preserve">В каталоге /var/www/html создан отдельный каталог виртуального веб-сервера и файл главной страницы index.html. В данный файл далее помещается тестовое приветственное сообщение для проверки работы виртуального хоста.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3733800" cy="61932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9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 сайта и index.html</w:t>
            </w:r>
          </w:p>
          <w:bookmarkEnd w:id="59"/>
        </w:tc>
      </w:tr>
    </w:tbl>
    <w:p>
      <w:pPr>
        <w:pStyle w:val="BodyText"/>
      </w:pPr>
      <w:r>
        <w:t xml:space="preserve">Для содержимого веб-сервера установлен владелец apache:apache, после чего восстановлены контексты безопасности SELinux для конфигурационных и веб-каталогов. Затем HTTP-сервер Apache был перезапущен для применения новых настроек.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3733800" cy="118504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5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права, SELinux и перезапуск Apache</w:t>
            </w:r>
          </w:p>
          <w:bookmarkEnd w:id="63"/>
        </w:tc>
      </w:tr>
    </w:tbl>
    <w:p>
      <w:pPr>
        <w:pStyle w:val="BodyText"/>
      </w:pPr>
      <w:r>
        <w:t xml:space="preserve">На виртуальной машине client выполнена проверка доступа к веб-серверу по доменному имени server.iazubov.net. В браузере успешно открылась тестовая страница, что подтверждает правильную работу DNS и виртуального хостинга Apache.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3733800" cy="69096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виртуального веб-сервера</w:t>
            </w:r>
          </w:p>
          <w:bookmarkEnd w:id="67"/>
        </w:tc>
      </w:tr>
    </w:tbl>
    <w:p>
      <w:pPr>
        <w:pStyle w:val="BodyText"/>
      </w:pPr>
      <w:r>
        <w:t xml:space="preserve">Создана структура каталогов /vagrant/provision/server/http, после чего в неё скопированы конфигурационные файлы Apache и содержимое веб-серверов. Также обновлены сохранённые файлы конфигурации DNS-сервера.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3733800" cy="393126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1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сохранение настроек для Vagrant</w:t>
            </w:r>
          </w:p>
          <w:bookmarkEnd w:id="71"/>
        </w:tc>
      </w:tr>
    </w:tbl>
    <w:p>
      <w:pPr>
        <w:pStyle w:val="BodyText"/>
      </w:pPr>
      <w:r>
        <w:t xml:space="preserve">Создан provisioning-скрипт http.sh, автоматизирующий установку и настройку HTTP-сервера. Скрипт устанавливает Apache, копирует сохранённые конфигурационные файлы, корректирует права и SELinux-контексты, настраивает межсетевой экран и запускает службу httpd.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3733800" cy="228243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2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http.sh</w:t>
            </w:r>
          </w:p>
          <w:bookmarkEnd w:id="75"/>
        </w:tc>
      </w:tr>
    </w:tbl>
    <w:p>
      <w:pPr>
        <w:pStyle w:val="BodyText"/>
      </w:pPr>
      <w:r>
        <w:t xml:space="preserve">В файл Vagrantfile добавлен новый provisioning-блок server http, указывающий на скрипт provision/server/http.sh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3733800" cy="162835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8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изменение Vagrantfile</w:t>
            </w:r>
          </w:p>
          <w:bookmarkEnd w:id="79"/>
        </w:tc>
      </w:tr>
    </w:tbl>
    <w:bookmarkEnd w:id="80"/>
    <w:bookmarkStart w:id="81" w:name="контрольный-вопросы"/>
    <w:p>
      <w:pPr>
        <w:pStyle w:val="Heading1"/>
      </w:pPr>
      <w:r>
        <w:t xml:space="preserve">3. Контрольный вопросы</w:t>
      </w:r>
    </w:p>
    <w:p>
      <w:pPr>
        <w:numPr>
          <w:ilvl w:val="0"/>
          <w:numId w:val="1002"/>
        </w:numPr>
      </w:pPr>
      <w:r>
        <w:t xml:space="preserve">Через какой порт по умолчанию работает Apache? через порт 80.</w:t>
      </w:r>
    </w:p>
    <w:p>
      <w:pPr>
        <w:numPr>
          <w:ilvl w:val="0"/>
          <w:numId w:val="1002"/>
        </w:numPr>
      </w:pPr>
      <w:r>
        <w:t xml:space="preserve">Под каким пользователем запускается Apache и к какой группе относится этот пользователь? пользователь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группа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Где располагаются лог-файлы веб-сервера? Что можно по ним отслеживать? в каталоге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. По ним можно отслеживать обращения клиентов и ошибки сервера.</w:t>
      </w:r>
    </w:p>
    <w:p>
      <w:pPr>
        <w:numPr>
          <w:ilvl w:val="0"/>
          <w:numId w:val="1002"/>
        </w:numPr>
      </w:pPr>
      <w:r>
        <w:t xml:space="preserve">Где по умолчанию содержится контент веб-серверов? 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Каким образом реализуется виртуальный хостинг? Что он даёт? с помощью блоков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 Он позволяет размещать несколько сайтов на одном сервере.</w:t>
      </w:r>
    </w:p>
    <w:bookmarkEnd w:id="81"/>
    <w:bookmarkStart w:id="82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В ходе работы был установлен и настроен HTTP-сервер Apache, настроены виртуальные хосты, DNS-записи и проверена доступность веб-сервера с клиентской машины.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Зубов Иван Александрович</dc:creator>
  <dc:language>ru-RU</dc:language>
  <cp:keywords/>
  <dcterms:created xsi:type="dcterms:W3CDTF">2026-09-26T12:46:30Z</dcterms:created>
  <dcterms:modified xsi:type="dcterms:W3CDTF">2026-09-26T12:46:30Z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Отчет</vt:lpwstr>
  </property>
  <property fmtid="{D5CDD505-2E9C-101B-9397-08002B2CF9AE}" pid="17" name="toc-title">
    <vt:lpwstr>Содержание</vt:lpwstr>
  </property>
</Properties>
</file>