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5D329" w14:textId="77777777" w:rsidR="00AF7C91" w:rsidRPr="00B13281" w:rsidRDefault="00AF7C91" w:rsidP="00AF7C91">
      <w:pPr>
        <w:rPr>
          <w:b/>
          <w:bCs/>
          <w:sz w:val="32"/>
          <w:szCs w:val="32"/>
        </w:rPr>
      </w:pPr>
      <w:r w:rsidRPr="00B13281">
        <w:rPr>
          <w:b/>
          <w:bCs/>
          <w:sz w:val="32"/>
          <w:szCs w:val="32"/>
        </w:rPr>
        <w:t>Project Overview</w:t>
      </w:r>
    </w:p>
    <w:p w14:paraId="22129879" w14:textId="77777777" w:rsidR="00AF7C91" w:rsidRPr="001965FF" w:rsidRDefault="00AF7C91" w:rsidP="00AF7C91">
      <w:pPr>
        <w:spacing w:after="120" w:line="240" w:lineRule="auto"/>
      </w:pPr>
      <w:r w:rsidRPr="001965FF">
        <w:t>Factor 1: Technical Approach: Quoters are required to submit a working prototype for each Pool</w:t>
      </w:r>
      <w:r>
        <w:t xml:space="preserve">  </w:t>
      </w:r>
      <w:r w:rsidRPr="001965FF">
        <w:t>it's submitting a quote for Pool One Design, Pool Two Development, and/or Pool Three Full</w:t>
      </w:r>
      <w:r>
        <w:t xml:space="preserve"> </w:t>
      </w:r>
      <w:r w:rsidRPr="001965FF">
        <w:t xml:space="preserve">Stack which consists of both design and development, using the </w:t>
      </w:r>
      <w:proofErr w:type="spellStart"/>
      <w:r w:rsidRPr="001965FF">
        <w:t>openFDA</w:t>
      </w:r>
      <w:proofErr w:type="spellEnd"/>
      <w:r w:rsidRPr="001965FF">
        <w:t xml:space="preserve"> (httsp://open.fda.gov)</w:t>
      </w:r>
      <w:r>
        <w:t xml:space="preserve"> </w:t>
      </w:r>
      <w:r w:rsidRPr="001965FF">
        <w:t>dataset and Application Programming Interface (API) which demonstrates its agile delivery</w:t>
      </w:r>
      <w:r>
        <w:t xml:space="preserve"> </w:t>
      </w:r>
      <w:r w:rsidRPr="001965FF">
        <w:t>capabilities.</w:t>
      </w:r>
    </w:p>
    <w:p w14:paraId="3E7025DC" w14:textId="77777777" w:rsidR="00AF7C91" w:rsidRPr="00B13281" w:rsidRDefault="00AF7C91" w:rsidP="00AF7C91">
      <w:pPr>
        <w:rPr>
          <w:b/>
          <w:bCs/>
          <w:sz w:val="32"/>
          <w:szCs w:val="32"/>
        </w:rPr>
      </w:pPr>
      <w:r w:rsidRPr="00B13281">
        <w:rPr>
          <w:b/>
          <w:bCs/>
          <w:sz w:val="32"/>
          <w:szCs w:val="32"/>
        </w:rPr>
        <w:t>Basic Project Information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563"/>
        <w:gridCol w:w="6077"/>
      </w:tblGrid>
      <w:tr w:rsidR="00AF7C91" w:rsidRPr="001965FF" w14:paraId="128758F3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6F6942D5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Title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3435E462" w14:textId="77777777" w:rsidR="00AF7C91" w:rsidRPr="001965FF" w:rsidRDefault="00AF7C91" w:rsidP="00D036BB">
            <w:proofErr w:type="spellStart"/>
            <w:r w:rsidRPr="001965FF">
              <w:t>openFDA</w:t>
            </w:r>
            <w:proofErr w:type="spellEnd"/>
            <w:r w:rsidRPr="001965FF">
              <w:t xml:space="preserve"> API – Demonstration of Agile Delivery Capabilities</w:t>
            </w:r>
          </w:p>
        </w:tc>
      </w:tr>
      <w:tr w:rsidR="00AF7C91" w:rsidRPr="001965FF" w14:paraId="286074AF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6D6C117B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 xml:space="preserve">Business Area Ownership 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65E78628" w14:textId="77777777" w:rsidR="00AF7C91" w:rsidRPr="001965FF" w:rsidRDefault="00AF7C91" w:rsidP="00D036BB">
            <w:r w:rsidRPr="001965FF">
              <w:t>IBA for GSA Request for Quotation (RFQ)</w:t>
            </w:r>
          </w:p>
          <w:p w14:paraId="7E128AB6" w14:textId="77777777" w:rsidR="00AF7C91" w:rsidRPr="001965FF" w:rsidRDefault="00AF7C91" w:rsidP="00D036BB">
            <w:r w:rsidRPr="001965FF">
              <w:t>4QTFHS150004</w:t>
            </w:r>
          </w:p>
        </w:tc>
      </w:tr>
      <w:tr w:rsidR="00AF7C91" w:rsidRPr="001965FF" w14:paraId="655506A8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17692E20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Sponsor/Sponsoring Department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2519242A" w14:textId="77777777" w:rsidR="00476DFB" w:rsidRDefault="00AF7C91" w:rsidP="00D036BB">
            <w:r w:rsidRPr="001965FF">
              <w:t>IBA Corporate</w:t>
            </w:r>
            <w:r w:rsidR="00476DFB">
              <w:t xml:space="preserve"> </w:t>
            </w:r>
          </w:p>
          <w:p w14:paraId="7FC79844" w14:textId="5CC1C887" w:rsidR="00AF7C91" w:rsidRDefault="001E03F0" w:rsidP="00D036BB">
            <w:hyperlink r:id="rId8" w:history="1">
              <w:r w:rsidR="00476DFB" w:rsidRPr="002978A1">
                <w:rPr>
                  <w:rStyle w:val="Hyperlink"/>
                </w:rPr>
                <w:t>www.ibacorp.us</w:t>
              </w:r>
            </w:hyperlink>
          </w:p>
          <w:p w14:paraId="391B3F38" w14:textId="66B0C005" w:rsidR="00476DFB" w:rsidRPr="001965FF" w:rsidRDefault="00476DFB" w:rsidP="00D036BB">
            <w:r>
              <w:t>GS-35F-0100</w:t>
            </w:r>
            <w:r w:rsidR="00696281">
              <w:t>J</w:t>
            </w:r>
          </w:p>
        </w:tc>
      </w:tr>
      <w:tr w:rsidR="00AF7C91" w:rsidRPr="001965FF" w14:paraId="50F9B1BD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09ED4788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Manager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6EDDE07B" w14:textId="77777777" w:rsidR="00AF7C91" w:rsidRPr="001965FF" w:rsidRDefault="00AF7C91" w:rsidP="00D036BB">
            <w:pPr>
              <w:rPr>
                <w:b/>
              </w:rPr>
            </w:pPr>
            <w:r w:rsidRPr="001965FF">
              <w:t>Shayne Sullivan</w:t>
            </w:r>
          </w:p>
        </w:tc>
      </w:tr>
      <w:tr w:rsidR="00AF7C91" w:rsidRPr="001965FF" w14:paraId="175F92F1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16247E99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Manager Contact Information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11196C62" w14:textId="77777777" w:rsidR="00AF7C91" w:rsidRPr="001965FF" w:rsidRDefault="00AF7C91" w:rsidP="00D036BB">
            <w:r w:rsidRPr="001965FF">
              <w:t>sullivans@ibacorp.us</w:t>
            </w:r>
          </w:p>
        </w:tc>
      </w:tr>
      <w:tr w:rsidR="00AF7C91" w:rsidRPr="001965FF" w14:paraId="76843624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4894E8E3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Solution Architect/Lead Designer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13B7354B" w14:textId="04D949CF" w:rsidR="00AF7C91" w:rsidRPr="001965FF" w:rsidRDefault="00AF7C91" w:rsidP="00476DFB">
            <w:r w:rsidRPr="001965FF">
              <w:t xml:space="preserve">Cleveland Cooke </w:t>
            </w:r>
          </w:p>
        </w:tc>
      </w:tr>
      <w:tr w:rsidR="00AF7C91" w:rsidRPr="001965FF" w14:paraId="57AF180C" w14:textId="77777777" w:rsidTr="00D036BB">
        <w:trPr>
          <w:jc w:val="center"/>
        </w:trPr>
        <w:tc>
          <w:tcPr>
            <w:tcW w:w="2563" w:type="dxa"/>
            <w:shd w:val="clear" w:color="auto" w:fill="E0E0E0"/>
            <w:vAlign w:val="center"/>
          </w:tcPr>
          <w:p w14:paraId="491DF040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Duration</w:t>
            </w:r>
          </w:p>
        </w:tc>
        <w:tc>
          <w:tcPr>
            <w:tcW w:w="6077" w:type="dxa"/>
            <w:shd w:val="clear" w:color="auto" w:fill="F3F3F3"/>
            <w:vAlign w:val="center"/>
          </w:tcPr>
          <w:p w14:paraId="28A91635" w14:textId="77777777" w:rsidR="00AF7C91" w:rsidRDefault="00AF7C91" w:rsidP="00D036BB">
            <w:r w:rsidRPr="001965FF">
              <w:t>Thursday June 18 thru Friday June 26, 2015</w:t>
            </w:r>
          </w:p>
          <w:p w14:paraId="525E049B" w14:textId="77777777" w:rsidR="00696281" w:rsidRDefault="00696281" w:rsidP="00696281">
            <w:r>
              <w:t>Modification 1 extension - July 1</w:t>
            </w:r>
          </w:p>
          <w:p w14:paraId="1C9693C1" w14:textId="63A15927" w:rsidR="00696281" w:rsidRPr="001965FF" w:rsidRDefault="00696281" w:rsidP="00696281">
            <w:r>
              <w:t>Modification 2 extension – July 7</w:t>
            </w:r>
          </w:p>
        </w:tc>
      </w:tr>
    </w:tbl>
    <w:p w14:paraId="733A6264" w14:textId="77777777" w:rsidR="00AF7C91" w:rsidRPr="001965FF" w:rsidRDefault="00AF7C91" w:rsidP="00AF7C91">
      <w:pPr>
        <w:rPr>
          <w:b/>
        </w:rPr>
      </w:pPr>
    </w:p>
    <w:p w14:paraId="21DD94F6" w14:textId="77777777" w:rsidR="00AF7C91" w:rsidRPr="001965FF" w:rsidRDefault="00AF7C91" w:rsidP="00AF7C91">
      <w:pPr>
        <w:rPr>
          <w:b/>
          <w:bCs/>
        </w:rPr>
      </w:pPr>
      <w:r w:rsidRPr="001965FF">
        <w:rPr>
          <w:b/>
          <w:bCs/>
        </w:rPr>
        <w:br w:type="page"/>
      </w:r>
    </w:p>
    <w:p w14:paraId="4CA853F1" w14:textId="77777777" w:rsidR="00AF7C91" w:rsidRPr="00B13281" w:rsidRDefault="00AF7C91" w:rsidP="00AF7C91">
      <w:pPr>
        <w:rPr>
          <w:b/>
          <w:bCs/>
          <w:sz w:val="32"/>
          <w:szCs w:val="32"/>
        </w:rPr>
      </w:pPr>
      <w:r w:rsidRPr="00B13281">
        <w:rPr>
          <w:b/>
          <w:bCs/>
          <w:sz w:val="32"/>
          <w:szCs w:val="32"/>
        </w:rPr>
        <w:lastRenderedPageBreak/>
        <w:t>Project Description</w:t>
      </w:r>
    </w:p>
    <w:p w14:paraId="70A935B1" w14:textId="77777777" w:rsidR="00AF7C91" w:rsidRPr="001965FF" w:rsidRDefault="00AF7C91" w:rsidP="00AF7C91">
      <w:pPr>
        <w:rPr>
          <w:b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585"/>
        <w:gridCol w:w="7675"/>
      </w:tblGrid>
      <w:tr w:rsidR="00AF7C91" w:rsidRPr="001965FF" w14:paraId="1BD28792" w14:textId="77777777" w:rsidTr="00AF7C91">
        <w:trPr>
          <w:jc w:val="center"/>
        </w:trPr>
        <w:tc>
          <w:tcPr>
            <w:tcW w:w="2585" w:type="dxa"/>
            <w:shd w:val="clear" w:color="auto" w:fill="E0E0E0"/>
          </w:tcPr>
          <w:p w14:paraId="267DABC8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Purpose</w:t>
            </w:r>
          </w:p>
        </w:tc>
        <w:tc>
          <w:tcPr>
            <w:tcW w:w="7675" w:type="dxa"/>
            <w:shd w:val="clear" w:color="auto" w:fill="F3F3F3"/>
          </w:tcPr>
          <w:p w14:paraId="3E33E176" w14:textId="77777777" w:rsidR="00AF7C91" w:rsidRPr="001965FF" w:rsidRDefault="00AF7C91" w:rsidP="00AF7C91">
            <w:pPr>
              <w:pStyle w:val="ListParagraph"/>
              <w:numPr>
                <w:ilvl w:val="0"/>
                <w:numId w:val="8"/>
              </w:numPr>
            </w:pPr>
            <w:r w:rsidRPr="001965FF">
              <w:t xml:space="preserve">IBA chose to use the Food Recall Dataset from </w:t>
            </w:r>
            <w:proofErr w:type="spellStart"/>
            <w:r w:rsidRPr="001965FF">
              <w:t>openFDA</w:t>
            </w:r>
            <w:proofErr w:type="spellEnd"/>
            <w:r w:rsidRPr="001965FF">
              <w:t xml:space="preserve"> and develop a web-based system to easily search and view Food Recalls via a mobile device</w:t>
            </w:r>
          </w:p>
          <w:p w14:paraId="675D427B" w14:textId="77777777" w:rsidR="00AF7C91" w:rsidRPr="001965FF" w:rsidRDefault="00AF7C91" w:rsidP="00AF7C91">
            <w:pPr>
              <w:pStyle w:val="ListParagraph"/>
              <w:numPr>
                <w:ilvl w:val="0"/>
                <w:numId w:val="8"/>
              </w:numPr>
            </w:pPr>
            <w:r w:rsidRPr="001965FF">
              <w:t>The End-User targeted is a General Shopper looking to avoid using a Recalled Product in an upcoming meal-plan.  Also, to verify that all recalled foods are not tin their grocery cart or shopping list as they gather their ingredients to make their upcoming meal.</w:t>
            </w:r>
          </w:p>
          <w:p w14:paraId="7FCC67FC" w14:textId="77777777" w:rsidR="00AF7C91" w:rsidRPr="001965FF" w:rsidRDefault="00AF7C91" w:rsidP="00AF7C91">
            <w:pPr>
              <w:pStyle w:val="ListParagraph"/>
              <w:numPr>
                <w:ilvl w:val="0"/>
                <w:numId w:val="8"/>
              </w:numPr>
            </w:pPr>
            <w:r w:rsidRPr="001965FF">
              <w:t>The solution must be accessible from mobile devices and be specific for their location.</w:t>
            </w:r>
          </w:p>
          <w:p w14:paraId="5FBE1FB0" w14:textId="77777777" w:rsidR="00AF7C91" w:rsidRPr="001965FF" w:rsidRDefault="00AF7C91" w:rsidP="00AF7C91">
            <w:pPr>
              <w:pStyle w:val="ListParagraph"/>
              <w:numPr>
                <w:ilvl w:val="0"/>
                <w:numId w:val="8"/>
              </w:numPr>
            </w:pPr>
            <w:r w:rsidRPr="001965FF">
              <w:t>The Value of this system is to make a very easy to use system for the general family to use on a regular basis to ensure they’re avoiding the use of recalled food products.</w:t>
            </w:r>
          </w:p>
        </w:tc>
      </w:tr>
      <w:tr w:rsidR="00AF7C91" w:rsidRPr="001965FF" w14:paraId="59B740C2" w14:textId="77777777" w:rsidTr="00AF7C91">
        <w:trPr>
          <w:trHeight w:val="828"/>
          <w:jc w:val="center"/>
        </w:trPr>
        <w:tc>
          <w:tcPr>
            <w:tcW w:w="2585" w:type="dxa"/>
            <w:shd w:val="clear" w:color="auto" w:fill="E0E0E0"/>
          </w:tcPr>
          <w:p w14:paraId="76A79D57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Scope</w:t>
            </w:r>
          </w:p>
        </w:tc>
        <w:tc>
          <w:tcPr>
            <w:tcW w:w="7675" w:type="dxa"/>
            <w:shd w:val="clear" w:color="auto" w:fill="F3F3F3"/>
            <w:vAlign w:val="center"/>
          </w:tcPr>
          <w:p w14:paraId="174C0061" w14:textId="6A55B618" w:rsidR="00AF7C91" w:rsidRPr="001965FF" w:rsidRDefault="00AF7C91" w:rsidP="00696281">
            <w:r w:rsidRPr="001965FF">
              <w:t>Develop a Web-based, Mobile-Friendly method for checking on Food Recalls prior to shopping &amp; preparing a meal</w:t>
            </w:r>
            <w:r w:rsidR="00696281">
              <w:t xml:space="preserve"> (FoodSafetyalert.ibacorp.us)</w:t>
            </w:r>
          </w:p>
        </w:tc>
      </w:tr>
      <w:tr w:rsidR="00AF7C91" w:rsidRPr="001965FF" w14:paraId="0F1E4E21" w14:textId="77777777" w:rsidTr="00AF7C91">
        <w:trPr>
          <w:jc w:val="center"/>
        </w:trPr>
        <w:tc>
          <w:tcPr>
            <w:tcW w:w="2585" w:type="dxa"/>
            <w:shd w:val="clear" w:color="auto" w:fill="E0E0E0"/>
          </w:tcPr>
          <w:p w14:paraId="663C432B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Deliverables</w:t>
            </w:r>
          </w:p>
        </w:tc>
        <w:tc>
          <w:tcPr>
            <w:tcW w:w="7675" w:type="dxa"/>
            <w:shd w:val="clear" w:color="auto" w:fill="F3F3F3"/>
          </w:tcPr>
          <w:p w14:paraId="30E9A9A8" w14:textId="77777777" w:rsidR="00AF7C91" w:rsidRPr="001965FF" w:rsidRDefault="00AF7C91" w:rsidP="00D036BB">
            <w:r w:rsidRPr="001965FF">
              <w:t>Food Safety / Confirmation Website</w:t>
            </w:r>
          </w:p>
        </w:tc>
      </w:tr>
      <w:tr w:rsidR="00AF7C91" w:rsidRPr="001965FF" w14:paraId="25802E76" w14:textId="77777777" w:rsidTr="00AF7C91">
        <w:trPr>
          <w:jc w:val="center"/>
        </w:trPr>
        <w:tc>
          <w:tcPr>
            <w:tcW w:w="2585" w:type="dxa"/>
            <w:shd w:val="clear" w:color="auto" w:fill="E0E0E0"/>
          </w:tcPr>
          <w:p w14:paraId="18A7EF07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 xml:space="preserve">Project Time Frame </w:t>
            </w:r>
          </w:p>
        </w:tc>
        <w:tc>
          <w:tcPr>
            <w:tcW w:w="7675" w:type="dxa"/>
            <w:shd w:val="clear" w:color="auto" w:fill="F3F3F3"/>
          </w:tcPr>
          <w:p w14:paraId="7D89AB5E" w14:textId="75379546" w:rsidR="00AF7C91" w:rsidRPr="001965FF" w:rsidRDefault="00AF7C91" w:rsidP="00D036BB">
            <w:r w:rsidRPr="001965FF">
              <w:t>1 Week</w:t>
            </w:r>
            <w:r w:rsidR="00696281">
              <w:t>+</w:t>
            </w:r>
          </w:p>
        </w:tc>
      </w:tr>
      <w:tr w:rsidR="00AF7C91" w:rsidRPr="001965FF" w14:paraId="2B642D98" w14:textId="77777777" w:rsidTr="00AF7C91">
        <w:trPr>
          <w:jc w:val="center"/>
        </w:trPr>
        <w:tc>
          <w:tcPr>
            <w:tcW w:w="2585" w:type="dxa"/>
            <w:shd w:val="clear" w:color="auto" w:fill="E0E0E0"/>
          </w:tcPr>
          <w:p w14:paraId="41831B57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Commitment</w:t>
            </w:r>
          </w:p>
        </w:tc>
        <w:tc>
          <w:tcPr>
            <w:tcW w:w="7675" w:type="dxa"/>
            <w:shd w:val="clear" w:color="auto" w:fill="F3F3F3"/>
          </w:tcPr>
          <w:p w14:paraId="5DBCB477" w14:textId="77777777" w:rsidR="00AF7C91" w:rsidRPr="001965FF" w:rsidRDefault="00AF7C91" w:rsidP="00D036BB">
            <w:r w:rsidRPr="001965FF">
              <w:t xml:space="preserve">Use of UI Design Tools, Modern UI Web Framework and access to the </w:t>
            </w:r>
            <w:proofErr w:type="spellStart"/>
            <w:r w:rsidRPr="001965FF">
              <w:t>openFDA</w:t>
            </w:r>
            <w:proofErr w:type="spellEnd"/>
            <w:r w:rsidRPr="001965FF">
              <w:t xml:space="preserve"> API for Food Recall data.</w:t>
            </w:r>
          </w:p>
        </w:tc>
      </w:tr>
      <w:tr w:rsidR="00AF7C91" w:rsidRPr="001965FF" w14:paraId="7D6492BA" w14:textId="77777777" w:rsidTr="00AF7C91">
        <w:trPr>
          <w:trHeight w:val="35"/>
          <w:jc w:val="center"/>
        </w:trPr>
        <w:tc>
          <w:tcPr>
            <w:tcW w:w="2585" w:type="dxa"/>
            <w:shd w:val="clear" w:color="auto" w:fill="E0E0E0"/>
          </w:tcPr>
          <w:p w14:paraId="3D35FD6E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Priority</w:t>
            </w:r>
          </w:p>
        </w:tc>
        <w:tc>
          <w:tcPr>
            <w:tcW w:w="7675" w:type="dxa"/>
            <w:shd w:val="clear" w:color="auto" w:fill="F3F3F3"/>
          </w:tcPr>
          <w:p w14:paraId="5B483D4D" w14:textId="77777777" w:rsidR="00AF7C91" w:rsidRPr="001965FF" w:rsidRDefault="00AF7C91" w:rsidP="00D036BB">
            <w:r w:rsidRPr="001965FF">
              <w:t>High Priority – and Timeline non-negotiable</w:t>
            </w:r>
          </w:p>
        </w:tc>
      </w:tr>
      <w:tr w:rsidR="00AF7C91" w:rsidRPr="001965FF" w14:paraId="6FFBD48D" w14:textId="77777777" w:rsidTr="00AF7C91">
        <w:trPr>
          <w:trHeight w:val="35"/>
          <w:jc w:val="center"/>
        </w:trPr>
        <w:tc>
          <w:tcPr>
            <w:tcW w:w="2585" w:type="dxa"/>
            <w:shd w:val="clear" w:color="auto" w:fill="E0E0E0"/>
          </w:tcPr>
          <w:p w14:paraId="165DEF05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Resources and Effort</w:t>
            </w:r>
          </w:p>
        </w:tc>
        <w:tc>
          <w:tcPr>
            <w:tcW w:w="7675" w:type="dxa"/>
            <w:shd w:val="clear" w:color="auto" w:fill="F3F3F3"/>
          </w:tcPr>
          <w:p w14:paraId="2B261B8E" w14:textId="614A94DE" w:rsidR="00AF7C91" w:rsidRPr="001965FF" w:rsidRDefault="00AF7C91" w:rsidP="00D036BB">
            <w:r w:rsidRPr="001965FF">
              <w:t xml:space="preserve">The Team will be comprised of </w:t>
            </w:r>
            <w:r w:rsidR="00696281">
              <w:t xml:space="preserve">Product Manager; Technical Architect; Interaction Designer/User Researcher/Usability Tester; Writer/Content Designer/Content Strategist; Visual Designer; Front End Web Developer; Back End Web Developer; </w:t>
            </w:r>
            <w:proofErr w:type="spellStart"/>
            <w:r w:rsidR="00696281">
              <w:t>DevOps</w:t>
            </w:r>
            <w:proofErr w:type="spellEnd"/>
            <w:r w:rsidR="00696281">
              <w:t xml:space="preserve"> Engineer; Security Engineer; Delivery Manager; Agile Coach; Business Analyst; </w:t>
            </w:r>
            <w:r w:rsidR="008A15D6">
              <w:t xml:space="preserve">and </w:t>
            </w:r>
            <w:r w:rsidR="00696281">
              <w:t>Digital Performance Analyst</w:t>
            </w:r>
          </w:p>
        </w:tc>
      </w:tr>
      <w:tr w:rsidR="00AF7C91" w:rsidRPr="001965FF" w14:paraId="20F2EF70" w14:textId="77777777" w:rsidTr="00AF7C91">
        <w:trPr>
          <w:trHeight w:val="35"/>
          <w:jc w:val="center"/>
        </w:trPr>
        <w:tc>
          <w:tcPr>
            <w:tcW w:w="2585" w:type="dxa"/>
            <w:shd w:val="clear" w:color="auto" w:fill="E0E0E0"/>
          </w:tcPr>
          <w:p w14:paraId="1F1323D0" w14:textId="2041FA02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Cost Considerations</w:t>
            </w:r>
          </w:p>
        </w:tc>
        <w:tc>
          <w:tcPr>
            <w:tcW w:w="7675" w:type="dxa"/>
            <w:shd w:val="clear" w:color="auto" w:fill="F3F3F3"/>
          </w:tcPr>
          <w:p w14:paraId="3C5195F7" w14:textId="71478F1F" w:rsidR="00AF7C91" w:rsidRPr="001965FF" w:rsidRDefault="00AF7C91" w:rsidP="00D036BB">
            <w:r w:rsidRPr="001965FF">
              <w:t xml:space="preserve">Costs will be tracked by the development team members on an hourly and </w:t>
            </w:r>
            <w:r w:rsidR="008A15D6">
              <w:t xml:space="preserve">labor </w:t>
            </w:r>
            <w:r w:rsidRPr="001965FF">
              <w:t>category basis.</w:t>
            </w:r>
          </w:p>
        </w:tc>
      </w:tr>
    </w:tbl>
    <w:p w14:paraId="73889772" w14:textId="77777777" w:rsidR="00AF7C91" w:rsidRDefault="00AF7C91" w:rsidP="00AF7C91">
      <w:pPr>
        <w:rPr>
          <w:b/>
          <w:bCs/>
          <w:sz w:val="32"/>
          <w:szCs w:val="32"/>
        </w:rPr>
      </w:pPr>
      <w:bookmarkStart w:id="0" w:name="_Toc223945424"/>
    </w:p>
    <w:p w14:paraId="22AD51F0" w14:textId="77777777" w:rsidR="00AF7C91" w:rsidRDefault="00AF7C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66C645D" w14:textId="5A26EF0B" w:rsidR="00AF7C91" w:rsidRPr="00B13281" w:rsidRDefault="00AF7C91" w:rsidP="00AF7C91">
      <w:pPr>
        <w:rPr>
          <w:b/>
          <w:bCs/>
          <w:sz w:val="32"/>
          <w:szCs w:val="32"/>
        </w:rPr>
      </w:pPr>
      <w:r w:rsidRPr="00B13281">
        <w:rPr>
          <w:b/>
          <w:bCs/>
          <w:sz w:val="32"/>
          <w:szCs w:val="32"/>
        </w:rPr>
        <w:lastRenderedPageBreak/>
        <w:t>Key Success Factors</w:t>
      </w:r>
      <w:bookmarkEnd w:id="0"/>
    </w:p>
    <w:tbl>
      <w:tblPr>
        <w:tblW w:w="9954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9954"/>
      </w:tblGrid>
      <w:tr w:rsidR="00AF7C91" w:rsidRPr="001965FF" w14:paraId="399224A7" w14:textId="77777777" w:rsidTr="00AF7C91">
        <w:trPr>
          <w:jc w:val="center"/>
        </w:trPr>
        <w:tc>
          <w:tcPr>
            <w:tcW w:w="9954" w:type="dxa"/>
            <w:shd w:val="clear" w:color="auto" w:fill="F3F3F3"/>
          </w:tcPr>
          <w:p w14:paraId="475314EF" w14:textId="77777777" w:rsidR="00AF7C91" w:rsidRPr="001965FF" w:rsidRDefault="00AF7C91" w:rsidP="00D036BB">
            <w:r w:rsidRPr="001965FF">
              <w:t>The system being developed for this initiative will need the following to be considered a success:</w:t>
            </w:r>
          </w:p>
          <w:p w14:paraId="5956E3CC" w14:textId="77777777" w:rsidR="00AF7C91" w:rsidRPr="001965FF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 xml:space="preserve">Access to the </w:t>
            </w:r>
            <w:proofErr w:type="spellStart"/>
            <w:r w:rsidRPr="001965FF">
              <w:t>openFDA</w:t>
            </w:r>
            <w:proofErr w:type="spellEnd"/>
            <w:r w:rsidRPr="001965FF">
              <w:t xml:space="preserve"> API</w:t>
            </w:r>
          </w:p>
          <w:p w14:paraId="756DF42E" w14:textId="77777777" w:rsidR="00AF7C91" w:rsidRPr="001965FF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>User Interface which is accessible via a smart phone or tablet</w:t>
            </w:r>
          </w:p>
          <w:p w14:paraId="163D7835" w14:textId="77777777" w:rsidR="00AF7C91" w:rsidRPr="001965FF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>Searchable Parameters for each of f</w:t>
            </w:r>
            <w:r>
              <w:t>ood</w:t>
            </w:r>
            <w:r w:rsidRPr="001965FF">
              <w:t xml:space="preserve"> recalls which are relevant for the Meal being Planned</w:t>
            </w:r>
          </w:p>
          <w:p w14:paraId="4F394785" w14:textId="77777777" w:rsidR="00AF7C91" w:rsidRPr="001965FF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>Deployable Solution to the Cloud</w:t>
            </w:r>
          </w:p>
          <w:p w14:paraId="637990FB" w14:textId="77777777" w:rsidR="00AF7C91" w:rsidRPr="001965FF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>Repeatable Build / Deploy Process</w:t>
            </w:r>
          </w:p>
          <w:p w14:paraId="49BBDAF4" w14:textId="77777777" w:rsidR="00AF7C91" w:rsidRPr="001965FF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>Repeatable Testing and Validation</w:t>
            </w:r>
          </w:p>
          <w:p w14:paraId="46CBA073" w14:textId="77777777" w:rsidR="00AF7C91" w:rsidRDefault="00AF7C91" w:rsidP="00AF7C91">
            <w:pPr>
              <w:numPr>
                <w:ilvl w:val="1"/>
                <w:numId w:val="7"/>
              </w:numPr>
              <w:spacing w:after="0" w:line="240" w:lineRule="auto"/>
            </w:pPr>
            <w:r w:rsidRPr="001965FF">
              <w:t>Sustainable and Expandable</w:t>
            </w:r>
          </w:p>
          <w:p w14:paraId="0CD74581" w14:textId="77777777" w:rsidR="00AF7C91" w:rsidRPr="001965FF" w:rsidRDefault="00AF7C91" w:rsidP="00D036BB">
            <w:pPr>
              <w:spacing w:after="0" w:line="240" w:lineRule="auto"/>
              <w:ind w:left="2880"/>
            </w:pPr>
          </w:p>
        </w:tc>
      </w:tr>
    </w:tbl>
    <w:p w14:paraId="3694FCC0" w14:textId="77777777" w:rsidR="00AF7C91" w:rsidRPr="001965FF" w:rsidRDefault="00AF7C91" w:rsidP="00AF7C91">
      <w:pPr>
        <w:rPr>
          <w:i/>
        </w:rPr>
      </w:pPr>
    </w:p>
    <w:p w14:paraId="0CB122AD" w14:textId="77777777" w:rsidR="00AF7C91" w:rsidRPr="00B13281" w:rsidRDefault="00AF7C91" w:rsidP="00AF7C91">
      <w:pPr>
        <w:rPr>
          <w:b/>
          <w:bCs/>
          <w:sz w:val="32"/>
          <w:szCs w:val="32"/>
        </w:rPr>
      </w:pPr>
      <w:bookmarkStart w:id="1" w:name="_Toc223945427"/>
      <w:r w:rsidRPr="00B13281">
        <w:rPr>
          <w:b/>
          <w:bCs/>
          <w:sz w:val="32"/>
          <w:szCs w:val="32"/>
        </w:rPr>
        <w:t>Risk Identification</w:t>
      </w:r>
    </w:p>
    <w:p w14:paraId="028C00EC" w14:textId="77777777" w:rsidR="00AF7C91" w:rsidRPr="001965FF" w:rsidRDefault="00AF7C91" w:rsidP="00AF7C91">
      <w:r w:rsidRPr="001965FF">
        <w:t>What are some of the risks that may be encountered during the project? Indicate high level mitigation strategies. (Note: A risk is defined as anything that could potentially affect the successful completion of the project.)</w:t>
      </w:r>
    </w:p>
    <w:tbl>
      <w:tblPr>
        <w:tblW w:w="9999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268"/>
        <w:gridCol w:w="1338"/>
        <w:gridCol w:w="2793"/>
        <w:gridCol w:w="3600"/>
      </w:tblGrid>
      <w:tr w:rsidR="00AF7C91" w:rsidRPr="001965FF" w14:paraId="5DCC83EA" w14:textId="77777777" w:rsidTr="00AF7C91">
        <w:trPr>
          <w:trHeight w:val="348"/>
          <w:jc w:val="center"/>
        </w:trPr>
        <w:tc>
          <w:tcPr>
            <w:tcW w:w="2268" w:type="dxa"/>
            <w:shd w:val="clear" w:color="auto" w:fill="E0E0E0"/>
            <w:vAlign w:val="center"/>
          </w:tcPr>
          <w:p w14:paraId="500C0871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Category</w:t>
            </w:r>
          </w:p>
        </w:tc>
        <w:tc>
          <w:tcPr>
            <w:tcW w:w="1338" w:type="dxa"/>
            <w:shd w:val="clear" w:color="auto" w:fill="E0E0E0"/>
            <w:vAlign w:val="center"/>
          </w:tcPr>
          <w:p w14:paraId="78ACC56B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Probability</w:t>
            </w:r>
          </w:p>
        </w:tc>
        <w:tc>
          <w:tcPr>
            <w:tcW w:w="2793" w:type="dxa"/>
            <w:shd w:val="clear" w:color="auto" w:fill="E0E0E0"/>
            <w:vAlign w:val="center"/>
          </w:tcPr>
          <w:p w14:paraId="171EA012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Risk</w:t>
            </w:r>
          </w:p>
        </w:tc>
        <w:tc>
          <w:tcPr>
            <w:tcW w:w="3600" w:type="dxa"/>
            <w:shd w:val="clear" w:color="auto" w:fill="E0E0E0"/>
            <w:vAlign w:val="center"/>
          </w:tcPr>
          <w:p w14:paraId="0CEF924E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Mitigation Strategy</w:t>
            </w:r>
          </w:p>
        </w:tc>
      </w:tr>
      <w:tr w:rsidR="00AF7C91" w:rsidRPr="001965FF" w14:paraId="357C57EA" w14:textId="77777777" w:rsidTr="00AF7C91">
        <w:trPr>
          <w:jc w:val="center"/>
        </w:trPr>
        <w:tc>
          <w:tcPr>
            <w:tcW w:w="2268" w:type="dxa"/>
            <w:shd w:val="clear" w:color="auto" w:fill="F3F3F3"/>
          </w:tcPr>
          <w:p w14:paraId="09ED9016" w14:textId="77777777" w:rsidR="00AF7C91" w:rsidRPr="001965FF" w:rsidRDefault="00AF7C91" w:rsidP="00D036BB">
            <w:r w:rsidRPr="001965FF">
              <w:t>Personnel Availability</w:t>
            </w:r>
          </w:p>
        </w:tc>
        <w:tc>
          <w:tcPr>
            <w:tcW w:w="1338" w:type="dxa"/>
            <w:shd w:val="clear" w:color="auto" w:fill="F3F3F3"/>
          </w:tcPr>
          <w:p w14:paraId="79BD5AEE" w14:textId="77777777" w:rsidR="00AF7C91" w:rsidRPr="001965FF" w:rsidRDefault="00AF7C91" w:rsidP="00D036BB">
            <w:r w:rsidRPr="001965FF">
              <w:t>High</w:t>
            </w:r>
          </w:p>
        </w:tc>
        <w:tc>
          <w:tcPr>
            <w:tcW w:w="2793" w:type="dxa"/>
            <w:shd w:val="clear" w:color="auto" w:fill="F3F3F3"/>
          </w:tcPr>
          <w:p w14:paraId="70564C7A" w14:textId="77777777" w:rsidR="00AF7C91" w:rsidRPr="001965FF" w:rsidRDefault="00AF7C91" w:rsidP="00D036BB">
            <w:r w:rsidRPr="001965FF">
              <w:t xml:space="preserve">Personnel not committed to project get pulled in different directions. </w:t>
            </w:r>
          </w:p>
        </w:tc>
        <w:tc>
          <w:tcPr>
            <w:tcW w:w="3600" w:type="dxa"/>
            <w:shd w:val="clear" w:color="auto" w:fill="F3F3F3"/>
          </w:tcPr>
          <w:p w14:paraId="39C0D371" w14:textId="77777777" w:rsidR="00AF7C91" w:rsidRPr="001965FF" w:rsidRDefault="00AF7C91" w:rsidP="00D036BB">
            <w:r w:rsidRPr="001965FF">
              <w:t>Ensure personnel are fully committed and dedicated to the project.</w:t>
            </w:r>
          </w:p>
        </w:tc>
      </w:tr>
      <w:tr w:rsidR="00AF7C91" w:rsidRPr="001965FF" w14:paraId="2325C2EA" w14:textId="77777777" w:rsidTr="00AF7C91">
        <w:trPr>
          <w:jc w:val="center"/>
        </w:trPr>
        <w:tc>
          <w:tcPr>
            <w:tcW w:w="2268" w:type="dxa"/>
            <w:shd w:val="clear" w:color="auto" w:fill="F3F3F3"/>
          </w:tcPr>
          <w:p w14:paraId="7E4578E1" w14:textId="77777777" w:rsidR="00AF7C91" w:rsidRPr="001965FF" w:rsidRDefault="00AF7C91" w:rsidP="00D036BB">
            <w:r w:rsidRPr="001965FF">
              <w:t>Schedule</w:t>
            </w:r>
          </w:p>
        </w:tc>
        <w:tc>
          <w:tcPr>
            <w:tcW w:w="1338" w:type="dxa"/>
            <w:shd w:val="clear" w:color="auto" w:fill="F3F3F3"/>
          </w:tcPr>
          <w:p w14:paraId="4A3B5DE1" w14:textId="77777777" w:rsidR="00AF7C91" w:rsidRPr="001965FF" w:rsidRDefault="00AF7C91" w:rsidP="00D036BB">
            <w:r w:rsidRPr="001965FF">
              <w:t>High</w:t>
            </w:r>
          </w:p>
        </w:tc>
        <w:tc>
          <w:tcPr>
            <w:tcW w:w="2793" w:type="dxa"/>
            <w:shd w:val="clear" w:color="auto" w:fill="F3F3F3"/>
          </w:tcPr>
          <w:p w14:paraId="628D4A3E" w14:textId="77777777" w:rsidR="00AF7C91" w:rsidRPr="001965FF" w:rsidRDefault="00AF7C91" w:rsidP="00D036BB">
            <w:r w:rsidRPr="001965FF">
              <w:t>Completed project not delivered on time.</w:t>
            </w:r>
          </w:p>
        </w:tc>
        <w:tc>
          <w:tcPr>
            <w:tcW w:w="3600" w:type="dxa"/>
            <w:shd w:val="clear" w:color="auto" w:fill="F3F3F3"/>
          </w:tcPr>
          <w:p w14:paraId="61660DA1" w14:textId="77777777" w:rsidR="00AF7C91" w:rsidRPr="001965FF" w:rsidRDefault="00AF7C91" w:rsidP="00D036BB">
            <w:r w:rsidRPr="001965FF">
              <w:t>Project will be broken up into Daily Scrums with manageable project milestones to ensure better control over project and to ensure that schedule is being maintained.</w:t>
            </w:r>
          </w:p>
        </w:tc>
      </w:tr>
      <w:tr w:rsidR="00AF7C91" w:rsidRPr="001965FF" w14:paraId="0F697034" w14:textId="77777777" w:rsidTr="00AF7C91">
        <w:trPr>
          <w:trHeight w:val="1125"/>
          <w:jc w:val="center"/>
        </w:trPr>
        <w:tc>
          <w:tcPr>
            <w:tcW w:w="2268" w:type="dxa"/>
            <w:shd w:val="clear" w:color="auto" w:fill="F3F3F3"/>
          </w:tcPr>
          <w:p w14:paraId="7AB35449" w14:textId="77777777" w:rsidR="00AF7C91" w:rsidRPr="001965FF" w:rsidRDefault="00AF7C91" w:rsidP="00D036BB">
            <w:r w:rsidRPr="001965FF">
              <w:t>Clarity and Stability of Requirements</w:t>
            </w:r>
          </w:p>
        </w:tc>
        <w:tc>
          <w:tcPr>
            <w:tcW w:w="1338" w:type="dxa"/>
            <w:shd w:val="clear" w:color="auto" w:fill="F3F3F3"/>
          </w:tcPr>
          <w:p w14:paraId="4CB56716" w14:textId="77777777" w:rsidR="00AF7C91" w:rsidRPr="001965FF" w:rsidRDefault="00AF7C91" w:rsidP="00D036BB">
            <w:r w:rsidRPr="001965FF">
              <w:t>Med</w:t>
            </w:r>
          </w:p>
        </w:tc>
        <w:tc>
          <w:tcPr>
            <w:tcW w:w="2793" w:type="dxa"/>
            <w:shd w:val="clear" w:color="auto" w:fill="F3F3F3"/>
          </w:tcPr>
          <w:p w14:paraId="6640867D" w14:textId="77777777" w:rsidR="00AF7C91" w:rsidRPr="001965FF" w:rsidRDefault="00AF7C91" w:rsidP="00D036BB">
            <w:r w:rsidRPr="001965FF">
              <w:t>Requirements not clear or constantly changing.</w:t>
            </w:r>
          </w:p>
        </w:tc>
        <w:tc>
          <w:tcPr>
            <w:tcW w:w="3600" w:type="dxa"/>
            <w:shd w:val="clear" w:color="auto" w:fill="F3F3F3"/>
          </w:tcPr>
          <w:p w14:paraId="54745EE6" w14:textId="77777777" w:rsidR="00AF7C91" w:rsidRPr="001965FF" w:rsidRDefault="00AF7C91" w:rsidP="00D036BB">
            <w:r w:rsidRPr="001965FF">
              <w:t xml:space="preserve">A decision as to who the customer is was made early on with a constant focus on a useable system to be developed in phases with lots of user interaction and feedback. </w:t>
            </w:r>
          </w:p>
        </w:tc>
      </w:tr>
    </w:tbl>
    <w:p w14:paraId="566F9E35" w14:textId="77777777" w:rsidR="00AF7C91" w:rsidRDefault="00AF7C91" w:rsidP="00AF7C91">
      <w:pPr>
        <w:rPr>
          <w:b/>
          <w:bCs/>
          <w:sz w:val="32"/>
          <w:szCs w:val="32"/>
        </w:rPr>
      </w:pPr>
      <w:r w:rsidRPr="001965FF">
        <w:br/>
      </w:r>
      <w:bookmarkStart w:id="2" w:name="_Toc223945429"/>
    </w:p>
    <w:p w14:paraId="5B023BC7" w14:textId="6D961422" w:rsidR="00AF7C91" w:rsidRPr="00B13281" w:rsidRDefault="00AF7C91" w:rsidP="00AF7C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B13281">
        <w:rPr>
          <w:b/>
          <w:bCs/>
          <w:sz w:val="32"/>
          <w:szCs w:val="32"/>
        </w:rPr>
        <w:lastRenderedPageBreak/>
        <w:t>Key Project Stakeholders</w:t>
      </w:r>
      <w:bookmarkEnd w:id="2"/>
    </w:p>
    <w:tbl>
      <w:tblPr>
        <w:tblW w:w="9918" w:type="dxa"/>
        <w:jc w:val="center"/>
        <w:tblInd w:w="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358"/>
        <w:gridCol w:w="2340"/>
        <w:gridCol w:w="5220"/>
      </w:tblGrid>
      <w:tr w:rsidR="00AF7C91" w:rsidRPr="001965FF" w14:paraId="39D59227" w14:textId="77777777" w:rsidTr="00AF7C91">
        <w:trPr>
          <w:trHeight w:val="511"/>
          <w:jc w:val="center"/>
        </w:trPr>
        <w:tc>
          <w:tcPr>
            <w:tcW w:w="2358" w:type="dxa"/>
            <w:shd w:val="clear" w:color="auto" w:fill="E0E0E0"/>
            <w:vAlign w:val="center"/>
          </w:tcPr>
          <w:p w14:paraId="7024651B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Stakeholder Name</w:t>
            </w:r>
          </w:p>
        </w:tc>
        <w:tc>
          <w:tcPr>
            <w:tcW w:w="2340" w:type="dxa"/>
            <w:shd w:val="clear" w:color="auto" w:fill="E0E0E0"/>
            <w:vAlign w:val="center"/>
          </w:tcPr>
          <w:p w14:paraId="3F47A7BB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Role on the Project</w:t>
            </w:r>
          </w:p>
        </w:tc>
        <w:tc>
          <w:tcPr>
            <w:tcW w:w="5220" w:type="dxa"/>
            <w:shd w:val="clear" w:color="auto" w:fill="E0E0E0"/>
            <w:vAlign w:val="center"/>
          </w:tcPr>
          <w:p w14:paraId="3AFA9291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Project Responsibilities</w:t>
            </w:r>
          </w:p>
        </w:tc>
      </w:tr>
      <w:tr w:rsidR="00AF7C91" w:rsidRPr="001965FF" w14:paraId="77570493" w14:textId="77777777" w:rsidTr="00AF7C91">
        <w:trPr>
          <w:trHeight w:val="538"/>
          <w:jc w:val="center"/>
        </w:trPr>
        <w:tc>
          <w:tcPr>
            <w:tcW w:w="2358" w:type="dxa"/>
            <w:shd w:val="clear" w:color="auto" w:fill="F3F3F3"/>
            <w:vAlign w:val="center"/>
          </w:tcPr>
          <w:p w14:paraId="5154B4F7" w14:textId="77777777" w:rsidR="00AF7C91" w:rsidRPr="001965FF" w:rsidRDefault="00AF7C91" w:rsidP="00D036BB">
            <w:r w:rsidRPr="001965FF">
              <w:t>IBA Program Manager</w:t>
            </w:r>
          </w:p>
        </w:tc>
        <w:tc>
          <w:tcPr>
            <w:tcW w:w="2340" w:type="dxa"/>
            <w:shd w:val="clear" w:color="auto" w:fill="F3F3F3"/>
            <w:vAlign w:val="center"/>
          </w:tcPr>
          <w:p w14:paraId="39AF368E" w14:textId="77777777" w:rsidR="00AF7C91" w:rsidRPr="001965FF" w:rsidRDefault="00AF7C91" w:rsidP="00D036BB">
            <w:r w:rsidRPr="001965FF">
              <w:t>POC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11CCC2BA" w14:textId="77777777" w:rsidR="00AF7C91" w:rsidRPr="001965FF" w:rsidRDefault="00AF7C91" w:rsidP="00D036BB">
            <w:r w:rsidRPr="001965FF">
              <w:t xml:space="preserve">Submission to </w:t>
            </w:r>
            <w:proofErr w:type="spellStart"/>
            <w:r w:rsidRPr="001965FF">
              <w:t>GitHub</w:t>
            </w:r>
            <w:proofErr w:type="spellEnd"/>
            <w:r w:rsidRPr="001965FF">
              <w:t xml:space="preserve"> for review by GSA</w:t>
            </w:r>
          </w:p>
        </w:tc>
      </w:tr>
      <w:tr w:rsidR="00AF7C91" w:rsidRPr="001965FF" w14:paraId="5D6D22B0" w14:textId="77777777" w:rsidTr="00AF7C91">
        <w:trPr>
          <w:trHeight w:val="538"/>
          <w:jc w:val="center"/>
        </w:trPr>
        <w:tc>
          <w:tcPr>
            <w:tcW w:w="2358" w:type="dxa"/>
            <w:shd w:val="clear" w:color="auto" w:fill="F3F3F3"/>
            <w:vAlign w:val="center"/>
          </w:tcPr>
          <w:p w14:paraId="605785A5" w14:textId="77777777" w:rsidR="00AF7C91" w:rsidRPr="001965FF" w:rsidRDefault="00AF7C91" w:rsidP="00D036BB">
            <w:r w:rsidRPr="001965FF">
              <w:t>System Architect</w:t>
            </w:r>
          </w:p>
        </w:tc>
        <w:tc>
          <w:tcPr>
            <w:tcW w:w="2340" w:type="dxa"/>
            <w:shd w:val="clear" w:color="auto" w:fill="F3F3F3"/>
            <w:vAlign w:val="center"/>
          </w:tcPr>
          <w:p w14:paraId="18AEE9BA" w14:textId="77777777" w:rsidR="00AF7C91" w:rsidRPr="001965FF" w:rsidRDefault="00AF7C91" w:rsidP="00D036BB">
            <w:r w:rsidRPr="001965FF">
              <w:t>Lead Developer</w:t>
            </w:r>
          </w:p>
        </w:tc>
        <w:tc>
          <w:tcPr>
            <w:tcW w:w="5220" w:type="dxa"/>
            <w:shd w:val="clear" w:color="auto" w:fill="F3F3F3"/>
            <w:vAlign w:val="center"/>
          </w:tcPr>
          <w:p w14:paraId="094955CC" w14:textId="77777777" w:rsidR="00AF7C91" w:rsidRPr="001965FF" w:rsidRDefault="00AF7C91" w:rsidP="00D036BB">
            <w:r w:rsidRPr="001965FF">
              <w:t>Oversee the Open Source / Process Development</w:t>
            </w:r>
          </w:p>
        </w:tc>
      </w:tr>
    </w:tbl>
    <w:p w14:paraId="3ED8A0E4" w14:textId="77777777" w:rsidR="00AF7C91" w:rsidRPr="001965FF" w:rsidRDefault="00AF7C91" w:rsidP="00AF7C91">
      <w:pPr>
        <w:rPr>
          <w:b/>
        </w:rPr>
      </w:pPr>
    </w:p>
    <w:p w14:paraId="17A11456" w14:textId="77777777" w:rsidR="00AF7C91" w:rsidRPr="00B13281" w:rsidRDefault="00AF7C91" w:rsidP="00AF7C91">
      <w:pPr>
        <w:rPr>
          <w:b/>
          <w:bCs/>
          <w:sz w:val="32"/>
          <w:szCs w:val="32"/>
        </w:rPr>
      </w:pPr>
      <w:bookmarkStart w:id="3" w:name="_Toc223945433"/>
      <w:bookmarkEnd w:id="1"/>
      <w:r w:rsidRPr="00B13281">
        <w:rPr>
          <w:b/>
          <w:bCs/>
          <w:sz w:val="32"/>
          <w:szCs w:val="32"/>
        </w:rPr>
        <w:t>Communications Plan</w:t>
      </w:r>
    </w:p>
    <w:tbl>
      <w:tblPr>
        <w:tblW w:w="9819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2647"/>
        <w:gridCol w:w="1891"/>
        <w:gridCol w:w="1880"/>
        <w:gridCol w:w="3401"/>
      </w:tblGrid>
      <w:tr w:rsidR="00AF7C91" w:rsidRPr="001965FF" w14:paraId="449D81B6" w14:textId="77777777" w:rsidTr="00AF7C91">
        <w:trPr>
          <w:trHeight w:val="364"/>
          <w:jc w:val="center"/>
        </w:trPr>
        <w:tc>
          <w:tcPr>
            <w:tcW w:w="2647" w:type="dxa"/>
            <w:shd w:val="clear" w:color="auto" w:fill="E0E0E0"/>
            <w:vAlign w:val="center"/>
          </w:tcPr>
          <w:p w14:paraId="1995E1FD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Stakeholder</w:t>
            </w:r>
          </w:p>
        </w:tc>
        <w:tc>
          <w:tcPr>
            <w:tcW w:w="1891" w:type="dxa"/>
            <w:shd w:val="clear" w:color="auto" w:fill="E0E0E0"/>
            <w:vAlign w:val="center"/>
          </w:tcPr>
          <w:p w14:paraId="260B69F9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Frequency</w:t>
            </w:r>
          </w:p>
        </w:tc>
        <w:tc>
          <w:tcPr>
            <w:tcW w:w="1880" w:type="dxa"/>
            <w:shd w:val="clear" w:color="auto" w:fill="E0E0E0"/>
            <w:vAlign w:val="center"/>
          </w:tcPr>
          <w:p w14:paraId="1EED3EBD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Method</w:t>
            </w:r>
          </w:p>
        </w:tc>
        <w:tc>
          <w:tcPr>
            <w:tcW w:w="3401" w:type="dxa"/>
            <w:shd w:val="clear" w:color="auto" w:fill="E0E0E0"/>
            <w:vAlign w:val="center"/>
          </w:tcPr>
          <w:p w14:paraId="0E8CA4DE" w14:textId="77777777" w:rsidR="00AF7C91" w:rsidRPr="001965FF" w:rsidRDefault="00AF7C91" w:rsidP="00D036BB">
            <w:pPr>
              <w:rPr>
                <w:b/>
              </w:rPr>
            </w:pPr>
            <w:r w:rsidRPr="001965FF">
              <w:rPr>
                <w:b/>
              </w:rPr>
              <w:t>Purpose</w:t>
            </w:r>
          </w:p>
        </w:tc>
      </w:tr>
      <w:tr w:rsidR="00AF7C91" w:rsidRPr="001965FF" w14:paraId="2457DAA3" w14:textId="77777777" w:rsidTr="00AF7C91">
        <w:trPr>
          <w:trHeight w:val="348"/>
          <w:jc w:val="center"/>
        </w:trPr>
        <w:tc>
          <w:tcPr>
            <w:tcW w:w="2647" w:type="dxa"/>
            <w:shd w:val="clear" w:color="auto" w:fill="F3F3F3"/>
          </w:tcPr>
          <w:p w14:paraId="6985EB45" w14:textId="77777777" w:rsidR="00AF7C91" w:rsidRPr="001965FF" w:rsidRDefault="00AF7C91" w:rsidP="00D036BB">
            <w:r w:rsidRPr="001965FF">
              <w:t>Project Sponsor</w:t>
            </w:r>
          </w:p>
        </w:tc>
        <w:tc>
          <w:tcPr>
            <w:tcW w:w="1891" w:type="dxa"/>
            <w:shd w:val="clear" w:color="auto" w:fill="F3F3F3"/>
          </w:tcPr>
          <w:p w14:paraId="519FB332" w14:textId="77777777" w:rsidR="00AF7C91" w:rsidRPr="001965FF" w:rsidRDefault="00AF7C91" w:rsidP="00D036BB">
            <w:r w:rsidRPr="001965FF">
              <w:t>Daily</w:t>
            </w:r>
          </w:p>
        </w:tc>
        <w:tc>
          <w:tcPr>
            <w:tcW w:w="1880" w:type="dxa"/>
            <w:shd w:val="clear" w:color="auto" w:fill="F3F3F3"/>
          </w:tcPr>
          <w:p w14:paraId="76AA6C0A" w14:textId="77777777" w:rsidR="00AF7C91" w:rsidRPr="001965FF" w:rsidRDefault="00AF7C91" w:rsidP="00D036BB">
            <w:r w:rsidRPr="001965FF">
              <w:t>Hangouts</w:t>
            </w:r>
          </w:p>
        </w:tc>
        <w:tc>
          <w:tcPr>
            <w:tcW w:w="3401" w:type="dxa"/>
            <w:shd w:val="clear" w:color="auto" w:fill="F3F3F3"/>
          </w:tcPr>
          <w:p w14:paraId="02FFA489" w14:textId="77777777" w:rsidR="00AF7C91" w:rsidRPr="001965FF" w:rsidRDefault="00AF7C91" w:rsidP="00D036BB">
            <w:r w:rsidRPr="001965FF">
              <w:t>Discuss project progress, issues, etc.</w:t>
            </w:r>
          </w:p>
        </w:tc>
      </w:tr>
      <w:tr w:rsidR="00AF7C91" w:rsidRPr="001965FF" w14:paraId="4BE6FE5B" w14:textId="77777777" w:rsidTr="00AF7C91">
        <w:trPr>
          <w:trHeight w:val="338"/>
          <w:jc w:val="center"/>
        </w:trPr>
        <w:tc>
          <w:tcPr>
            <w:tcW w:w="2647" w:type="dxa"/>
            <w:shd w:val="clear" w:color="auto" w:fill="F3F3F3"/>
          </w:tcPr>
          <w:p w14:paraId="596B61E7" w14:textId="77777777" w:rsidR="00AF7C91" w:rsidRPr="001965FF" w:rsidRDefault="00AF7C91" w:rsidP="00D036BB">
            <w:r w:rsidRPr="001965FF">
              <w:t>Executive</w:t>
            </w:r>
          </w:p>
        </w:tc>
        <w:tc>
          <w:tcPr>
            <w:tcW w:w="1891" w:type="dxa"/>
            <w:shd w:val="clear" w:color="auto" w:fill="F3F3F3"/>
          </w:tcPr>
          <w:p w14:paraId="0797BEBA" w14:textId="77777777" w:rsidR="00AF7C91" w:rsidRPr="001965FF" w:rsidRDefault="00AF7C91" w:rsidP="00D036BB">
            <w:r w:rsidRPr="001965FF">
              <w:t>Daily</w:t>
            </w:r>
          </w:p>
        </w:tc>
        <w:tc>
          <w:tcPr>
            <w:tcW w:w="1880" w:type="dxa"/>
            <w:shd w:val="clear" w:color="auto" w:fill="F3F3F3"/>
          </w:tcPr>
          <w:p w14:paraId="637C96F2" w14:textId="77777777" w:rsidR="00AF7C91" w:rsidRPr="001965FF" w:rsidRDefault="00AF7C91" w:rsidP="00D036BB">
            <w:r w:rsidRPr="001965FF">
              <w:t>Meeting</w:t>
            </w:r>
          </w:p>
        </w:tc>
        <w:tc>
          <w:tcPr>
            <w:tcW w:w="3401" w:type="dxa"/>
            <w:shd w:val="clear" w:color="auto" w:fill="F3F3F3"/>
          </w:tcPr>
          <w:p w14:paraId="3DB7B6A7" w14:textId="77777777" w:rsidR="00AF7C91" w:rsidRPr="001965FF" w:rsidRDefault="00AF7C91" w:rsidP="00D036BB">
            <w:r w:rsidRPr="001965FF">
              <w:t>Provide project update.</w:t>
            </w:r>
          </w:p>
        </w:tc>
      </w:tr>
      <w:bookmarkEnd w:id="3"/>
    </w:tbl>
    <w:p w14:paraId="70AD3640" w14:textId="77777777" w:rsidR="000B41EC" w:rsidRPr="00E85BBC" w:rsidRDefault="000B41EC" w:rsidP="000B41EC">
      <w:pPr>
        <w:rPr>
          <w:highlight w:val="yellow"/>
        </w:rPr>
      </w:pPr>
    </w:p>
    <w:sectPr w:rsidR="000B41EC" w:rsidRPr="00E85BBC" w:rsidSect="002343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SmallGap" w:sz="24" w:space="24" w:color="0F243E" w:themeColor="text2" w:themeShade="80"/>
        <w:left w:val="thinThickSmallGap" w:sz="24" w:space="24" w:color="0F243E" w:themeColor="text2" w:themeShade="80"/>
        <w:bottom w:val="thickThinSmallGap" w:sz="24" w:space="24" w:color="0F243E" w:themeColor="text2" w:themeShade="80"/>
        <w:right w:val="thickThinSmallGap" w:sz="24" w:space="24" w:color="0F243E" w:themeColor="text2" w:themeShade="80"/>
      </w:pgBorders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0F945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239BE" w14:textId="77777777" w:rsidR="001E03F0" w:rsidRDefault="001E03F0" w:rsidP="00234383">
      <w:r>
        <w:separator/>
      </w:r>
    </w:p>
  </w:endnote>
  <w:endnote w:type="continuationSeparator" w:id="0">
    <w:p w14:paraId="142C55B7" w14:textId="77777777" w:rsidR="001E03F0" w:rsidRDefault="001E03F0" w:rsidP="0023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PCIP+Verdana-Bold">
    <w:altName w:val="TIPCIP+Verdana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144EE" w14:textId="77777777" w:rsidR="00851E14" w:rsidRDefault="00851E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A9CB6" w14:textId="77777777" w:rsidR="00851E14" w:rsidRDefault="00851E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2F627" w14:textId="77777777" w:rsidR="00851E14" w:rsidRDefault="00851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9089D" w14:textId="77777777" w:rsidR="001E03F0" w:rsidRDefault="001E03F0" w:rsidP="00234383">
      <w:r>
        <w:separator/>
      </w:r>
    </w:p>
  </w:footnote>
  <w:footnote w:type="continuationSeparator" w:id="0">
    <w:p w14:paraId="0C852889" w14:textId="77777777" w:rsidR="001E03F0" w:rsidRDefault="001E03F0" w:rsidP="00234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B5741" w14:textId="77777777" w:rsidR="00851E14" w:rsidRDefault="00851E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2886"/>
      <w:gridCol w:w="1797"/>
      <w:gridCol w:w="4804"/>
    </w:tblGrid>
    <w:tr w:rsidR="00234383" w:rsidRPr="00234383" w14:paraId="60CF6873" w14:textId="77777777" w:rsidTr="004642CE">
      <w:trPr>
        <w:trHeight w:val="1280"/>
      </w:trPr>
      <w:tc>
        <w:tcPr>
          <w:tcW w:w="2886" w:type="dxa"/>
          <w:shd w:val="clear" w:color="auto" w:fill="auto"/>
          <w:vAlign w:val="bottom"/>
        </w:tcPr>
        <w:p w14:paraId="6854F2F0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i/>
              <w:color w:val="002060"/>
            </w:rPr>
          </w:pPr>
          <w:r w:rsidRPr="00234383">
            <w:rPr>
              <w:rFonts w:eastAsia="MS Mincho"/>
              <w:b/>
              <w:i/>
              <w:noProof/>
              <w:color w:val="002060"/>
            </w:rPr>
            <w:drawing>
              <wp:inline distT="0" distB="0" distL="0" distR="0" wp14:anchorId="081C2EB2" wp14:editId="3C380FFF">
                <wp:extent cx="838200" cy="2857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7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F8DB53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 w:rsidRPr="00234383"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Irving Burton Associates, Inc.</w:t>
          </w:r>
        </w:p>
      </w:tc>
      <w:tc>
        <w:tcPr>
          <w:tcW w:w="1797" w:type="dxa"/>
          <w:shd w:val="clear" w:color="auto" w:fill="auto"/>
        </w:tcPr>
        <w:p w14:paraId="6F02B579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rPr>
              <w:rFonts w:ascii="Calibri" w:eastAsia="Calibri" w:hAnsi="Calibri"/>
              <w:b/>
              <w:i/>
              <w:color w:val="002060"/>
            </w:rPr>
          </w:pPr>
        </w:p>
      </w:tc>
      <w:tc>
        <w:tcPr>
          <w:tcW w:w="4804" w:type="dxa"/>
          <w:shd w:val="clear" w:color="auto" w:fill="auto"/>
          <w:vAlign w:val="bottom"/>
        </w:tcPr>
        <w:p w14:paraId="55F8D73F" w14:textId="77777777" w:rsidR="00234383" w:rsidRPr="00234383" w:rsidRDefault="00234383" w:rsidP="00234383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</w:pPr>
          <w:r>
            <w:rPr>
              <w:rFonts w:ascii="Calibri" w:eastAsia="Calibri" w:hAnsi="Calibri"/>
              <w:b/>
              <w:i/>
              <w:color w:val="002060"/>
              <w:sz w:val="20"/>
              <w:szCs w:val="20"/>
            </w:rPr>
            <w:t>Request for Quotation (RFQ) 4QTFHS150004</w:t>
          </w:r>
        </w:p>
        <w:p w14:paraId="46666221" w14:textId="558241AA" w:rsidR="00234383" w:rsidRPr="00234383" w:rsidRDefault="00851E14" w:rsidP="00234383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/>
              <w:b/>
              <w:i/>
              <w:color w:val="002060"/>
            </w:rPr>
          </w:pPr>
          <w:r w:rsidRPr="00851E14">
            <w:rPr>
              <w:rFonts w:ascii="Calibri" w:eastAsia="Calibri" w:hAnsi="Calibri"/>
              <w:b/>
              <w:i/>
              <w:color w:val="002060"/>
            </w:rPr>
            <w:t xml:space="preserve">IBA_1_ADSI_OpenFDA_Project </w:t>
          </w:r>
          <w:r w:rsidRPr="00851E14">
            <w:rPr>
              <w:rFonts w:ascii="Calibri" w:eastAsia="Calibri" w:hAnsi="Calibri"/>
              <w:b/>
              <w:i/>
              <w:color w:val="002060"/>
            </w:rPr>
            <w:t>Description</w:t>
          </w:r>
          <w:bookmarkStart w:id="4" w:name="_GoBack"/>
          <w:bookmarkEnd w:id="4"/>
        </w:p>
      </w:tc>
    </w:tr>
  </w:tbl>
  <w:p w14:paraId="0FE6E32A" w14:textId="77777777" w:rsidR="00234383" w:rsidRDefault="002343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A7A8A" w14:textId="77777777" w:rsidR="00851E14" w:rsidRDefault="00851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6A19"/>
    <w:multiLevelType w:val="hybridMultilevel"/>
    <w:tmpl w:val="3E04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06CE"/>
    <w:multiLevelType w:val="hybridMultilevel"/>
    <w:tmpl w:val="9FC6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3441AA"/>
    <w:multiLevelType w:val="multilevel"/>
    <w:tmpl w:val="C166E4F4"/>
    <w:lvl w:ilvl="0">
      <w:start w:val="1"/>
      <w:numFmt w:val="decimal"/>
      <w:lvlText w:val="%1.0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1E602B"/>
    <w:multiLevelType w:val="hybridMultilevel"/>
    <w:tmpl w:val="3192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D1B53"/>
    <w:multiLevelType w:val="hybridMultilevel"/>
    <w:tmpl w:val="DE0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866F2"/>
    <w:multiLevelType w:val="hybridMultilevel"/>
    <w:tmpl w:val="3A424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3A63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881CDC"/>
    <w:multiLevelType w:val="hybridMultilevel"/>
    <w:tmpl w:val="CFAC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B4CBA"/>
    <w:multiLevelType w:val="hybridMultilevel"/>
    <w:tmpl w:val="767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llivan, Shayne">
    <w15:presenceInfo w15:providerId="AD" w15:userId="S-1-5-21-53039831-2007527014-1019697294-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65"/>
    <w:rsid w:val="00031302"/>
    <w:rsid w:val="00072897"/>
    <w:rsid w:val="000B41EC"/>
    <w:rsid w:val="000E4AB5"/>
    <w:rsid w:val="00165471"/>
    <w:rsid w:val="00195AB2"/>
    <w:rsid w:val="001C22A1"/>
    <w:rsid w:val="001D7C6E"/>
    <w:rsid w:val="001E03F0"/>
    <w:rsid w:val="00200BF2"/>
    <w:rsid w:val="00234383"/>
    <w:rsid w:val="00236AF1"/>
    <w:rsid w:val="00237BCC"/>
    <w:rsid w:val="002D4C79"/>
    <w:rsid w:val="002E6949"/>
    <w:rsid w:val="00305E87"/>
    <w:rsid w:val="0034267F"/>
    <w:rsid w:val="00393465"/>
    <w:rsid w:val="003A5A06"/>
    <w:rsid w:val="003D4503"/>
    <w:rsid w:val="00404D3A"/>
    <w:rsid w:val="004406CB"/>
    <w:rsid w:val="00444F05"/>
    <w:rsid w:val="00463FE5"/>
    <w:rsid w:val="00476DFB"/>
    <w:rsid w:val="004C72CE"/>
    <w:rsid w:val="00503481"/>
    <w:rsid w:val="00513CB7"/>
    <w:rsid w:val="0051791D"/>
    <w:rsid w:val="00540552"/>
    <w:rsid w:val="00547979"/>
    <w:rsid w:val="00551F5C"/>
    <w:rsid w:val="005B53C8"/>
    <w:rsid w:val="006857F5"/>
    <w:rsid w:val="00696281"/>
    <w:rsid w:val="006E1D84"/>
    <w:rsid w:val="00712C5A"/>
    <w:rsid w:val="0071312C"/>
    <w:rsid w:val="00765527"/>
    <w:rsid w:val="007805AB"/>
    <w:rsid w:val="007E02B8"/>
    <w:rsid w:val="00801B16"/>
    <w:rsid w:val="00810EF2"/>
    <w:rsid w:val="00824A83"/>
    <w:rsid w:val="00851E14"/>
    <w:rsid w:val="00886510"/>
    <w:rsid w:val="008A15D6"/>
    <w:rsid w:val="008A5E00"/>
    <w:rsid w:val="008C608F"/>
    <w:rsid w:val="008E5A77"/>
    <w:rsid w:val="009503C5"/>
    <w:rsid w:val="00975010"/>
    <w:rsid w:val="009A3250"/>
    <w:rsid w:val="009A4F79"/>
    <w:rsid w:val="009D56B6"/>
    <w:rsid w:val="00A50390"/>
    <w:rsid w:val="00A62E59"/>
    <w:rsid w:val="00A7568D"/>
    <w:rsid w:val="00A82E0E"/>
    <w:rsid w:val="00A85B7F"/>
    <w:rsid w:val="00AB16AF"/>
    <w:rsid w:val="00AB6B65"/>
    <w:rsid w:val="00AE0CB2"/>
    <w:rsid w:val="00AF7C91"/>
    <w:rsid w:val="00B01809"/>
    <w:rsid w:val="00B16055"/>
    <w:rsid w:val="00B41971"/>
    <w:rsid w:val="00B43BB0"/>
    <w:rsid w:val="00B60B54"/>
    <w:rsid w:val="00CA06AC"/>
    <w:rsid w:val="00CE4362"/>
    <w:rsid w:val="00D07558"/>
    <w:rsid w:val="00D177E7"/>
    <w:rsid w:val="00D34195"/>
    <w:rsid w:val="00D5049B"/>
    <w:rsid w:val="00D70BD2"/>
    <w:rsid w:val="00D93D45"/>
    <w:rsid w:val="00D96BCB"/>
    <w:rsid w:val="00DD7E7A"/>
    <w:rsid w:val="00DE49CC"/>
    <w:rsid w:val="00DE72F6"/>
    <w:rsid w:val="00E73FD7"/>
    <w:rsid w:val="00E85BBC"/>
    <w:rsid w:val="00E90CB2"/>
    <w:rsid w:val="00ED6B58"/>
    <w:rsid w:val="00EF5024"/>
    <w:rsid w:val="00F20A0A"/>
    <w:rsid w:val="00F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1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91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C91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BF2"/>
    <w:pPr>
      <w:ind w:left="720"/>
      <w:contextualSpacing/>
    </w:pPr>
  </w:style>
  <w:style w:type="paragraph" w:customStyle="1" w:styleId="Default">
    <w:name w:val="Default"/>
    <w:rsid w:val="00D177E7"/>
    <w:pPr>
      <w:autoSpaceDE w:val="0"/>
      <w:autoSpaceDN w:val="0"/>
      <w:adjustRightInd w:val="0"/>
      <w:spacing w:after="0" w:line="240" w:lineRule="auto"/>
    </w:pPr>
    <w:rPr>
      <w:rFonts w:ascii="TIPCIP+Verdana-Bold" w:hAnsi="TIPCIP+Verdana-Bold" w:cs="TIPCIP+Verdana-Bold"/>
      <w:color w:val="000000"/>
    </w:rPr>
  </w:style>
  <w:style w:type="character" w:styleId="Hyperlink">
    <w:name w:val="Hyperlink"/>
    <w:basedOn w:val="DefaultParagraphFont"/>
    <w:uiPriority w:val="99"/>
    <w:unhideWhenUsed/>
    <w:rsid w:val="00A82E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312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383"/>
  </w:style>
  <w:style w:type="paragraph" w:styleId="Footer">
    <w:name w:val="footer"/>
    <w:basedOn w:val="Normal"/>
    <w:link w:val="FooterChar"/>
    <w:uiPriority w:val="99"/>
    <w:unhideWhenUsed/>
    <w:rsid w:val="002343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383"/>
  </w:style>
  <w:style w:type="paragraph" w:styleId="BalloonText">
    <w:name w:val="Balloon Text"/>
    <w:basedOn w:val="Normal"/>
    <w:link w:val="BalloonTextChar"/>
    <w:uiPriority w:val="99"/>
    <w:semiHidden/>
    <w:unhideWhenUsed/>
    <w:rsid w:val="002D4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C7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1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1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acorp.us" TargetMode="External"/><Relationship Id="rId13" Type="http://schemas.openxmlformats.org/officeDocument/2006/relationships/header" Target="header3.xml"/><Relationship Id="rId1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Davood</dc:creator>
  <cp:lastModifiedBy>Davood</cp:lastModifiedBy>
  <cp:revision>7</cp:revision>
  <dcterms:created xsi:type="dcterms:W3CDTF">2015-06-29T14:28:00Z</dcterms:created>
  <dcterms:modified xsi:type="dcterms:W3CDTF">2015-07-01T21:14:00Z</dcterms:modified>
</cp:coreProperties>
</file>