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F60F1C" w:rsidRPr="00F60F1C" w:rsidRDefault="00F60F1C" w:rsidP="00F60F1C">
      <w:pPr>
        <w:widowControl/>
        <w:spacing w:line="540" w:lineRule="atLeast"/>
        <w:jc w:val="left"/>
        <w:outlineLvl w:val="0"/>
        <w:rPr>
          <w:rFonts w:ascii="inherit" w:eastAsia="宋体" w:hAnsi="inherit" w:cs="宋体"/>
          <w:kern w:val="36"/>
          <w:sz w:val="39"/>
          <w:szCs w:val="39"/>
        </w:rPr>
      </w:pPr>
      <w:r w:rsidRPr="00F60F1C">
        <w:rPr>
          <w:rFonts w:ascii="inherit" w:eastAsia="宋体" w:hAnsi="inherit" w:cs="宋体" w:hint="eastAsia"/>
          <w:kern w:val="36"/>
          <w:sz w:val="39"/>
          <w:szCs w:val="39"/>
        </w:rPr>
        <w:fldChar w:fldCharType="begin"/>
      </w:r>
      <w:r w:rsidRPr="00F60F1C">
        <w:rPr>
          <w:rFonts w:ascii="inherit" w:eastAsia="宋体" w:hAnsi="inherit" w:cs="宋体" w:hint="eastAsia"/>
          <w:kern w:val="36"/>
          <w:sz w:val="39"/>
          <w:szCs w:val="39"/>
        </w:rPr>
        <w:instrText xml:space="preserve"> HYPERLINK "https://www.eycen.com/post/742.html" \o "</w:instrText>
      </w:r>
      <w:r w:rsidRPr="00F60F1C">
        <w:rPr>
          <w:rFonts w:ascii="inherit" w:eastAsia="宋体" w:hAnsi="inherit" w:cs="宋体" w:hint="eastAsia"/>
          <w:kern w:val="36"/>
          <w:sz w:val="39"/>
          <w:szCs w:val="39"/>
        </w:rPr>
        <w:instrText>重磅！网约车与出租车融合了，巡游网约一体化！</w:instrText>
      </w:r>
      <w:r w:rsidRPr="00F60F1C">
        <w:rPr>
          <w:rFonts w:ascii="inherit" w:eastAsia="宋体" w:hAnsi="inherit" w:cs="宋体" w:hint="eastAsia"/>
          <w:kern w:val="36"/>
          <w:sz w:val="39"/>
          <w:szCs w:val="39"/>
        </w:rPr>
        <w:instrText xml:space="preserve">" </w:instrText>
      </w:r>
      <w:r w:rsidRPr="00F60F1C">
        <w:rPr>
          <w:rFonts w:ascii="inherit" w:eastAsia="宋体" w:hAnsi="inherit" w:cs="宋体" w:hint="eastAsia"/>
          <w:kern w:val="36"/>
          <w:sz w:val="39"/>
          <w:szCs w:val="39"/>
        </w:rPr>
        <w:fldChar w:fldCharType="separate"/>
      </w:r>
      <w:r w:rsidRPr="00F60F1C">
        <w:rPr>
          <w:rFonts w:ascii="inherit" w:eastAsia="宋体" w:hAnsi="inherit" w:cs="宋体"/>
          <w:color w:val="555555"/>
          <w:kern w:val="36"/>
          <w:sz w:val="39"/>
          <w:szCs w:val="39"/>
        </w:rPr>
        <w:t>重磅！</w:t>
      </w:r>
      <w:proofErr w:type="gramStart"/>
      <w:r w:rsidRPr="00F60F1C">
        <w:rPr>
          <w:rFonts w:ascii="inherit" w:eastAsia="宋体" w:hAnsi="inherit" w:cs="宋体"/>
          <w:color w:val="555555"/>
          <w:kern w:val="36"/>
          <w:sz w:val="39"/>
          <w:szCs w:val="39"/>
        </w:rPr>
        <w:t>网约车与</w:t>
      </w:r>
      <w:proofErr w:type="gramEnd"/>
      <w:r w:rsidRPr="00F60F1C">
        <w:rPr>
          <w:rFonts w:ascii="inherit" w:eastAsia="宋体" w:hAnsi="inherit" w:cs="宋体"/>
          <w:color w:val="555555"/>
          <w:kern w:val="36"/>
          <w:sz w:val="39"/>
          <w:szCs w:val="39"/>
        </w:rPr>
        <w:t>出租车融合了，</w:t>
      </w:r>
      <w:proofErr w:type="gramStart"/>
      <w:r w:rsidRPr="00F60F1C">
        <w:rPr>
          <w:rFonts w:ascii="inherit" w:eastAsia="宋体" w:hAnsi="inherit" w:cs="宋体"/>
          <w:color w:val="555555"/>
          <w:kern w:val="36"/>
          <w:sz w:val="39"/>
          <w:szCs w:val="39"/>
        </w:rPr>
        <w:t>巡游网</w:t>
      </w:r>
      <w:proofErr w:type="gramEnd"/>
      <w:r w:rsidRPr="00F60F1C">
        <w:rPr>
          <w:rFonts w:ascii="inherit" w:eastAsia="宋体" w:hAnsi="inherit" w:cs="宋体"/>
          <w:color w:val="555555"/>
          <w:kern w:val="36"/>
          <w:sz w:val="39"/>
          <w:szCs w:val="39"/>
        </w:rPr>
        <w:t>约一体化！</w:t>
      </w:r>
      <w:r w:rsidRPr="00F60F1C">
        <w:rPr>
          <w:rFonts w:ascii="inherit" w:eastAsia="宋体" w:hAnsi="inherit" w:cs="宋体" w:hint="eastAsia"/>
          <w:kern w:val="36"/>
          <w:sz w:val="39"/>
          <w:szCs w:val="39"/>
        </w:rPr>
        <w:fldChar w:fldCharType="end"/>
      </w:r>
    </w:p>
    <w:bookmarkEnd w:id="0"/>
    <w:p w:rsidR="00F60F1C" w:rsidRPr="00F60F1C" w:rsidRDefault="00F60F1C" w:rsidP="00F60F1C">
      <w:pPr>
        <w:widowControl/>
        <w:jc w:val="left"/>
        <w:rPr>
          <w:rFonts w:ascii="宋体" w:eastAsia="宋体" w:hAnsi="宋体" w:cs="宋体"/>
          <w:color w:val="999999"/>
          <w:kern w:val="0"/>
          <w:sz w:val="18"/>
          <w:szCs w:val="18"/>
        </w:rPr>
      </w:pPr>
      <w:r w:rsidRPr="00F60F1C">
        <w:rPr>
          <w:rFonts w:ascii="宋体" w:eastAsia="宋体" w:hAnsi="宋体" w:cs="宋体"/>
          <w:color w:val="999999"/>
          <w:kern w:val="0"/>
          <w:sz w:val="18"/>
          <w:szCs w:val="18"/>
        </w:rPr>
        <w:t> 2019-07-13  哈</w:t>
      </w:r>
      <w:proofErr w:type="gramStart"/>
      <w:r w:rsidRPr="00F60F1C">
        <w:rPr>
          <w:rFonts w:ascii="宋体" w:eastAsia="宋体" w:hAnsi="宋体" w:cs="宋体"/>
          <w:color w:val="999999"/>
          <w:kern w:val="0"/>
          <w:sz w:val="18"/>
          <w:szCs w:val="18"/>
        </w:rPr>
        <w:t>啰</w:t>
      </w:r>
      <w:proofErr w:type="gramEnd"/>
      <w:r w:rsidRPr="00F60F1C">
        <w:rPr>
          <w:rFonts w:ascii="宋体" w:eastAsia="宋体" w:hAnsi="宋体" w:cs="宋体"/>
          <w:color w:val="999999"/>
          <w:kern w:val="0"/>
          <w:sz w:val="18"/>
          <w:szCs w:val="18"/>
        </w:rPr>
        <w:t>顺风车  </w:t>
      </w:r>
      <w:hyperlink r:id="rId7" w:tooltip="哈啰顺风车" w:history="1">
        <w:r w:rsidRPr="00F60F1C">
          <w:rPr>
            <w:rFonts w:ascii="宋体" w:eastAsia="宋体" w:hAnsi="宋体" w:cs="宋体"/>
            <w:color w:val="666666"/>
            <w:kern w:val="0"/>
            <w:sz w:val="18"/>
            <w:szCs w:val="18"/>
          </w:rPr>
          <w:t>哈</w:t>
        </w:r>
        <w:proofErr w:type="gramStart"/>
        <w:r w:rsidRPr="00F60F1C">
          <w:rPr>
            <w:rFonts w:ascii="宋体" w:eastAsia="宋体" w:hAnsi="宋体" w:cs="宋体"/>
            <w:color w:val="666666"/>
            <w:kern w:val="0"/>
            <w:sz w:val="18"/>
            <w:szCs w:val="18"/>
          </w:rPr>
          <w:t>啰</w:t>
        </w:r>
        <w:proofErr w:type="gramEnd"/>
        <w:r w:rsidRPr="00F60F1C">
          <w:rPr>
            <w:rFonts w:ascii="宋体" w:eastAsia="宋体" w:hAnsi="宋体" w:cs="宋体"/>
            <w:color w:val="666666"/>
            <w:kern w:val="0"/>
            <w:sz w:val="18"/>
            <w:szCs w:val="18"/>
          </w:rPr>
          <w:t>顺风车</w:t>
        </w:r>
      </w:hyperlink>
      <w:r w:rsidRPr="00F60F1C">
        <w:rPr>
          <w:rFonts w:ascii="宋体" w:eastAsia="宋体" w:hAnsi="宋体" w:cs="宋体"/>
          <w:color w:val="999999"/>
          <w:kern w:val="0"/>
          <w:sz w:val="18"/>
          <w:szCs w:val="18"/>
        </w:rPr>
        <w:t>  1927  0</w:t>
      </w:r>
    </w:p>
    <w:p w:rsidR="00F60F1C" w:rsidRPr="00F60F1C" w:rsidRDefault="00F60F1C" w:rsidP="00F60F1C">
      <w:pPr>
        <w:widowControl/>
        <w:jc w:val="left"/>
        <w:rPr>
          <w:rFonts w:ascii="宋体" w:eastAsia="宋体" w:hAnsi="宋体" w:cs="宋体"/>
          <w:kern w:val="0"/>
          <w:sz w:val="24"/>
          <w:szCs w:val="24"/>
        </w:rPr>
      </w:pPr>
      <w:r w:rsidRPr="00F60F1C">
        <w:rPr>
          <w:rFonts w:ascii="宋体" w:eastAsia="宋体" w:hAnsi="宋体" w:cs="宋体"/>
          <w:kern w:val="0"/>
          <w:sz w:val="24"/>
          <w:szCs w:val="24"/>
        </w:rPr>
        <w:t>近日，江苏省深化出租汽车行业改革领导小组办公室印发《关于进一步深化改革 加快推进我省出租汽车行业健康发展的指导意见》，内容涉及相关实施细则的修订、推进巡游车转型升级、</w:t>
      </w:r>
      <w:proofErr w:type="gramStart"/>
      <w:r w:rsidRPr="00F60F1C">
        <w:rPr>
          <w:rFonts w:ascii="宋体" w:eastAsia="宋体" w:hAnsi="宋体" w:cs="宋体"/>
          <w:kern w:val="0"/>
          <w:sz w:val="24"/>
          <w:szCs w:val="24"/>
        </w:rPr>
        <w:t>推进网约车有序</w:t>
      </w:r>
      <w:proofErr w:type="gramEnd"/>
      <w:r w:rsidRPr="00F60F1C">
        <w:rPr>
          <w:rFonts w:ascii="宋体" w:eastAsia="宋体" w:hAnsi="宋体" w:cs="宋体"/>
          <w:kern w:val="0"/>
          <w:sz w:val="24"/>
          <w:szCs w:val="24"/>
        </w:rPr>
        <w:t>发展、提升行业治理能力等方面。</w:t>
      </w:r>
    </w:p>
    <w:p w:rsidR="00F60F1C" w:rsidRPr="00F60F1C" w:rsidRDefault="00F60F1C" w:rsidP="00F60F1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03086" cy="2574112"/>
            <wp:effectExtent l="0" t="0" r="2540" b="0"/>
            <wp:docPr id="2"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686" cy="2576264"/>
                    </a:xfrm>
                    <a:prstGeom prst="rect">
                      <a:avLst/>
                    </a:prstGeom>
                    <a:noFill/>
                    <a:ln>
                      <a:noFill/>
                    </a:ln>
                  </pic:spPr>
                </pic:pic>
              </a:graphicData>
            </a:graphic>
          </wp:inline>
        </w:drawing>
      </w:r>
      <w:r w:rsidRPr="00F60F1C">
        <w:rPr>
          <w:rFonts w:ascii="宋体" w:eastAsia="宋体" w:hAnsi="宋体" w:cs="宋体"/>
          <w:kern w:val="0"/>
          <w:sz w:val="24"/>
          <w:szCs w:val="24"/>
        </w:rPr>
        <w:t>指导意见对于社会比较关心的关于</w:t>
      </w:r>
      <w:proofErr w:type="gramStart"/>
      <w:r w:rsidRPr="00F60F1C">
        <w:rPr>
          <w:rFonts w:ascii="宋体" w:eastAsia="宋体" w:hAnsi="宋体" w:cs="宋体"/>
          <w:kern w:val="0"/>
          <w:sz w:val="24"/>
          <w:szCs w:val="24"/>
        </w:rPr>
        <w:t>网约车合规化</w:t>
      </w:r>
      <w:proofErr w:type="gramEnd"/>
      <w:r w:rsidRPr="00F60F1C">
        <w:rPr>
          <w:rFonts w:ascii="宋体" w:eastAsia="宋体" w:hAnsi="宋体" w:cs="宋体"/>
          <w:kern w:val="0"/>
          <w:sz w:val="24"/>
          <w:szCs w:val="24"/>
        </w:rPr>
        <w:t>，巡游出租车转型升级、运价机制改革，</w:t>
      </w:r>
      <w:proofErr w:type="gramStart"/>
      <w:r w:rsidRPr="00F60F1C">
        <w:rPr>
          <w:rFonts w:ascii="宋体" w:eastAsia="宋体" w:hAnsi="宋体" w:cs="宋体"/>
          <w:kern w:val="0"/>
          <w:sz w:val="24"/>
          <w:szCs w:val="24"/>
        </w:rPr>
        <w:t>网约车门槛</w:t>
      </w:r>
      <w:proofErr w:type="gramEnd"/>
      <w:r w:rsidRPr="00F60F1C">
        <w:rPr>
          <w:rFonts w:ascii="宋体" w:eastAsia="宋体" w:hAnsi="宋体" w:cs="宋体"/>
          <w:kern w:val="0"/>
          <w:sz w:val="24"/>
          <w:szCs w:val="24"/>
        </w:rPr>
        <w:t>设置标准、服务质量监管等问题，均明确了相关要求。</w:t>
      </w:r>
    </w:p>
    <w:p w:rsidR="00F60F1C" w:rsidRPr="00F60F1C" w:rsidRDefault="00F60F1C" w:rsidP="00F60F1C">
      <w:pPr>
        <w:widowControl/>
        <w:jc w:val="left"/>
        <w:rPr>
          <w:rFonts w:ascii="宋体" w:eastAsia="宋体" w:hAnsi="宋体" w:cs="宋体"/>
          <w:kern w:val="0"/>
          <w:sz w:val="24"/>
          <w:szCs w:val="24"/>
        </w:rPr>
      </w:pPr>
      <w:r w:rsidRPr="00F60F1C">
        <w:rPr>
          <w:rFonts w:ascii="宋体" w:eastAsia="宋体" w:hAnsi="宋体" w:cs="宋体"/>
          <w:b/>
          <w:bCs/>
          <w:kern w:val="0"/>
          <w:sz w:val="24"/>
          <w:szCs w:val="24"/>
        </w:rPr>
        <w:t>&gt;&gt;&gt;关于</w:t>
      </w:r>
      <w:proofErr w:type="gramStart"/>
      <w:r w:rsidRPr="00F60F1C">
        <w:rPr>
          <w:rFonts w:ascii="宋体" w:eastAsia="宋体" w:hAnsi="宋体" w:cs="宋体"/>
          <w:b/>
          <w:bCs/>
          <w:kern w:val="0"/>
          <w:sz w:val="24"/>
          <w:szCs w:val="24"/>
        </w:rPr>
        <w:t>网约车合规化</w:t>
      </w:r>
      <w:proofErr w:type="gramEnd"/>
      <w:r w:rsidRPr="00F60F1C">
        <w:rPr>
          <w:rFonts w:ascii="宋体" w:eastAsia="宋体" w:hAnsi="宋体" w:cs="宋体"/>
          <w:kern w:val="0"/>
          <w:sz w:val="24"/>
          <w:szCs w:val="24"/>
        </w:rPr>
        <w:br/>
        <w:t>《指导意见》要求各地督促</w:t>
      </w:r>
      <w:proofErr w:type="gramStart"/>
      <w:r w:rsidRPr="00F60F1C">
        <w:rPr>
          <w:rFonts w:ascii="宋体" w:eastAsia="宋体" w:hAnsi="宋体" w:cs="宋体"/>
          <w:kern w:val="0"/>
          <w:sz w:val="24"/>
          <w:szCs w:val="24"/>
        </w:rPr>
        <w:t>网约车平台</w:t>
      </w:r>
      <w:proofErr w:type="gramEnd"/>
      <w:r w:rsidRPr="00F60F1C">
        <w:rPr>
          <w:rFonts w:ascii="宋体" w:eastAsia="宋体" w:hAnsi="宋体" w:cs="宋体"/>
          <w:kern w:val="0"/>
          <w:sz w:val="24"/>
          <w:szCs w:val="24"/>
        </w:rPr>
        <w:t>公司、车辆、驾驶员依法依规尽快申请许可，加快纳入行业规范管理；督促</w:t>
      </w:r>
      <w:proofErr w:type="gramStart"/>
      <w:r w:rsidRPr="00F60F1C">
        <w:rPr>
          <w:rFonts w:ascii="宋体" w:eastAsia="宋体" w:hAnsi="宋体" w:cs="宋体"/>
          <w:kern w:val="0"/>
          <w:sz w:val="24"/>
          <w:szCs w:val="24"/>
        </w:rPr>
        <w:t>网约车平台</w:t>
      </w:r>
      <w:proofErr w:type="gramEnd"/>
      <w:r w:rsidRPr="00F60F1C">
        <w:rPr>
          <w:rFonts w:ascii="宋体" w:eastAsia="宋体" w:hAnsi="宋体" w:cs="宋体"/>
          <w:kern w:val="0"/>
          <w:sz w:val="24"/>
          <w:szCs w:val="24"/>
        </w:rPr>
        <w:t>公司制定合</w:t>
      </w:r>
      <w:proofErr w:type="gramStart"/>
      <w:r w:rsidRPr="00F60F1C">
        <w:rPr>
          <w:rFonts w:ascii="宋体" w:eastAsia="宋体" w:hAnsi="宋体" w:cs="宋体"/>
          <w:kern w:val="0"/>
          <w:sz w:val="24"/>
          <w:szCs w:val="24"/>
        </w:rPr>
        <w:t>规化</w:t>
      </w:r>
      <w:proofErr w:type="gramEnd"/>
      <w:r w:rsidRPr="00F60F1C">
        <w:rPr>
          <w:rFonts w:ascii="宋体" w:eastAsia="宋体" w:hAnsi="宋体" w:cs="宋体"/>
          <w:kern w:val="0"/>
          <w:sz w:val="24"/>
          <w:szCs w:val="24"/>
        </w:rPr>
        <w:t>发展的时间表和路线图，加快合</w:t>
      </w:r>
      <w:proofErr w:type="gramStart"/>
      <w:r w:rsidRPr="00F60F1C">
        <w:rPr>
          <w:rFonts w:ascii="宋体" w:eastAsia="宋体" w:hAnsi="宋体" w:cs="宋体"/>
          <w:kern w:val="0"/>
          <w:sz w:val="24"/>
          <w:szCs w:val="24"/>
        </w:rPr>
        <w:t>规化</w:t>
      </w:r>
      <w:proofErr w:type="gramEnd"/>
      <w:r w:rsidRPr="00F60F1C">
        <w:rPr>
          <w:rFonts w:ascii="宋体" w:eastAsia="宋体" w:hAnsi="宋体" w:cs="宋体"/>
          <w:kern w:val="0"/>
          <w:sz w:val="24"/>
          <w:szCs w:val="24"/>
        </w:rPr>
        <w:t>进程。</w:t>
      </w:r>
      <w:r w:rsidRPr="00F60F1C">
        <w:rPr>
          <w:rFonts w:ascii="宋体" w:eastAsia="宋体" w:hAnsi="宋体" w:cs="宋体"/>
          <w:kern w:val="0"/>
          <w:sz w:val="24"/>
          <w:szCs w:val="24"/>
        </w:rPr>
        <w:br/>
      </w:r>
      <w:r w:rsidRPr="00F60F1C">
        <w:rPr>
          <w:rFonts w:ascii="宋体" w:eastAsia="宋体" w:hAnsi="宋体" w:cs="宋体"/>
          <w:b/>
          <w:bCs/>
          <w:kern w:val="0"/>
          <w:sz w:val="24"/>
          <w:szCs w:val="24"/>
        </w:rPr>
        <w:t>&gt;&gt;&gt;关于</w:t>
      </w:r>
      <w:proofErr w:type="gramStart"/>
      <w:r w:rsidRPr="00F60F1C">
        <w:rPr>
          <w:rFonts w:ascii="宋体" w:eastAsia="宋体" w:hAnsi="宋体" w:cs="宋体"/>
          <w:b/>
          <w:bCs/>
          <w:kern w:val="0"/>
          <w:sz w:val="24"/>
          <w:szCs w:val="24"/>
        </w:rPr>
        <w:t>网约车门槛</w:t>
      </w:r>
      <w:proofErr w:type="gramEnd"/>
      <w:r w:rsidRPr="00F60F1C">
        <w:rPr>
          <w:rFonts w:ascii="宋体" w:eastAsia="宋体" w:hAnsi="宋体" w:cs="宋体"/>
          <w:b/>
          <w:bCs/>
          <w:kern w:val="0"/>
          <w:sz w:val="24"/>
          <w:szCs w:val="24"/>
        </w:rPr>
        <w:t>设置</w:t>
      </w:r>
      <w:r w:rsidRPr="00F60F1C">
        <w:rPr>
          <w:rFonts w:ascii="宋体" w:eastAsia="宋体" w:hAnsi="宋体" w:cs="宋体"/>
          <w:kern w:val="0"/>
          <w:sz w:val="24"/>
          <w:szCs w:val="24"/>
        </w:rPr>
        <w:br/>
        <w:t>《指导意见》明确要求各地要根据</w:t>
      </w:r>
      <w:proofErr w:type="gramStart"/>
      <w:r w:rsidRPr="00F60F1C">
        <w:rPr>
          <w:rFonts w:ascii="宋体" w:eastAsia="宋体" w:hAnsi="宋体" w:cs="宋体"/>
          <w:kern w:val="0"/>
          <w:sz w:val="24"/>
          <w:szCs w:val="24"/>
        </w:rPr>
        <w:t>网约车运营</w:t>
      </w:r>
      <w:proofErr w:type="gramEnd"/>
      <w:r w:rsidRPr="00F60F1C">
        <w:rPr>
          <w:rFonts w:ascii="宋体" w:eastAsia="宋体" w:hAnsi="宋体" w:cs="宋体"/>
          <w:kern w:val="0"/>
          <w:sz w:val="24"/>
          <w:szCs w:val="24"/>
        </w:rPr>
        <w:t>情况和居民需求，合理</w:t>
      </w:r>
      <w:proofErr w:type="gramStart"/>
      <w:r w:rsidRPr="00F60F1C">
        <w:rPr>
          <w:rFonts w:ascii="宋体" w:eastAsia="宋体" w:hAnsi="宋体" w:cs="宋体"/>
          <w:kern w:val="0"/>
          <w:sz w:val="24"/>
          <w:szCs w:val="24"/>
        </w:rPr>
        <w:t>确定网约车</w:t>
      </w:r>
      <w:proofErr w:type="gramEnd"/>
      <w:r w:rsidRPr="00F60F1C">
        <w:rPr>
          <w:rFonts w:ascii="宋体" w:eastAsia="宋体" w:hAnsi="宋体" w:cs="宋体"/>
          <w:kern w:val="0"/>
          <w:sz w:val="24"/>
          <w:szCs w:val="24"/>
        </w:rPr>
        <w:t>平台服务机构形式，合理设置、调整</w:t>
      </w:r>
      <w:proofErr w:type="gramStart"/>
      <w:r w:rsidRPr="00F60F1C">
        <w:rPr>
          <w:rFonts w:ascii="宋体" w:eastAsia="宋体" w:hAnsi="宋体" w:cs="宋体"/>
          <w:kern w:val="0"/>
          <w:sz w:val="24"/>
          <w:szCs w:val="24"/>
        </w:rPr>
        <w:t>网约车准入</w:t>
      </w:r>
      <w:proofErr w:type="gramEnd"/>
      <w:r w:rsidRPr="00F60F1C">
        <w:rPr>
          <w:rFonts w:ascii="宋体" w:eastAsia="宋体" w:hAnsi="宋体" w:cs="宋体"/>
          <w:kern w:val="0"/>
          <w:sz w:val="24"/>
          <w:szCs w:val="24"/>
        </w:rPr>
        <w:t>条件和车辆标准，不搞“一刀切”，防止片面追求高档化；按照公平竞争审查制度的要求，不得在出租汽车客运许可条件之外另设准入门槛。</w:t>
      </w:r>
      <w:r w:rsidRPr="00F60F1C">
        <w:rPr>
          <w:rFonts w:ascii="宋体" w:eastAsia="宋体" w:hAnsi="宋体" w:cs="宋体"/>
          <w:kern w:val="0"/>
          <w:sz w:val="24"/>
          <w:szCs w:val="24"/>
        </w:rPr>
        <w:br/>
      </w:r>
      <w:r w:rsidRPr="00F60F1C">
        <w:rPr>
          <w:rFonts w:ascii="宋体" w:eastAsia="宋体" w:hAnsi="宋体" w:cs="宋体"/>
          <w:b/>
          <w:bCs/>
          <w:kern w:val="0"/>
          <w:sz w:val="24"/>
          <w:szCs w:val="24"/>
        </w:rPr>
        <w:t>&gt;&gt;&gt;关于</w:t>
      </w:r>
      <w:proofErr w:type="gramStart"/>
      <w:r w:rsidRPr="00F60F1C">
        <w:rPr>
          <w:rFonts w:ascii="宋体" w:eastAsia="宋体" w:hAnsi="宋体" w:cs="宋体"/>
          <w:b/>
          <w:bCs/>
          <w:kern w:val="0"/>
          <w:sz w:val="24"/>
          <w:szCs w:val="24"/>
        </w:rPr>
        <w:t>网约车服务</w:t>
      </w:r>
      <w:proofErr w:type="gramEnd"/>
      <w:r w:rsidRPr="00F60F1C">
        <w:rPr>
          <w:rFonts w:ascii="宋体" w:eastAsia="宋体" w:hAnsi="宋体" w:cs="宋体"/>
          <w:b/>
          <w:bCs/>
          <w:kern w:val="0"/>
          <w:sz w:val="24"/>
          <w:szCs w:val="24"/>
        </w:rPr>
        <w:t>标识标志</w:t>
      </w:r>
      <w:r w:rsidRPr="00F60F1C">
        <w:rPr>
          <w:rFonts w:ascii="宋体" w:eastAsia="宋体" w:hAnsi="宋体" w:cs="宋体"/>
          <w:kern w:val="0"/>
          <w:sz w:val="24"/>
          <w:szCs w:val="24"/>
        </w:rPr>
        <w:br/>
        <w:t>《指导意见》要求</w:t>
      </w:r>
      <w:proofErr w:type="gramStart"/>
      <w:r w:rsidRPr="00F60F1C">
        <w:rPr>
          <w:rFonts w:ascii="宋体" w:eastAsia="宋体" w:hAnsi="宋体" w:cs="宋体"/>
          <w:kern w:val="0"/>
          <w:sz w:val="24"/>
          <w:szCs w:val="24"/>
        </w:rPr>
        <w:t>网约车平台</w:t>
      </w:r>
      <w:proofErr w:type="gramEnd"/>
      <w:r w:rsidRPr="00F60F1C">
        <w:rPr>
          <w:rFonts w:ascii="宋体" w:eastAsia="宋体" w:hAnsi="宋体" w:cs="宋体"/>
          <w:kern w:val="0"/>
          <w:sz w:val="24"/>
          <w:szCs w:val="24"/>
        </w:rPr>
        <w:t>公司在提供</w:t>
      </w:r>
      <w:proofErr w:type="gramStart"/>
      <w:r w:rsidRPr="00F60F1C">
        <w:rPr>
          <w:rFonts w:ascii="宋体" w:eastAsia="宋体" w:hAnsi="宋体" w:cs="宋体"/>
          <w:kern w:val="0"/>
          <w:sz w:val="24"/>
          <w:szCs w:val="24"/>
        </w:rPr>
        <w:t>网约车服务</w:t>
      </w:r>
      <w:proofErr w:type="gramEnd"/>
      <w:r w:rsidRPr="00F60F1C">
        <w:rPr>
          <w:rFonts w:ascii="宋体" w:eastAsia="宋体" w:hAnsi="宋体" w:cs="宋体"/>
          <w:kern w:val="0"/>
          <w:sz w:val="24"/>
          <w:szCs w:val="24"/>
        </w:rPr>
        <w:t>时，主动推送驾驶员的姓名、照片、手机号码、服务评价结果以及车辆牌照等信息；按照有关运营服务标准规定，将《网络预约出租汽车运输证》和《网络预约出租汽车驾驶员证》有效信息在车内显着位置进行公示。对合</w:t>
      </w:r>
      <w:proofErr w:type="gramStart"/>
      <w:r w:rsidRPr="00F60F1C">
        <w:rPr>
          <w:rFonts w:ascii="宋体" w:eastAsia="宋体" w:hAnsi="宋体" w:cs="宋体"/>
          <w:kern w:val="0"/>
          <w:sz w:val="24"/>
          <w:szCs w:val="24"/>
        </w:rPr>
        <w:t>规</w:t>
      </w:r>
      <w:proofErr w:type="gramEnd"/>
      <w:r w:rsidRPr="00F60F1C">
        <w:rPr>
          <w:rFonts w:ascii="宋体" w:eastAsia="宋体" w:hAnsi="宋体" w:cs="宋体"/>
          <w:kern w:val="0"/>
          <w:sz w:val="24"/>
          <w:szCs w:val="24"/>
        </w:rPr>
        <w:t>网约车，车身上应</w:t>
      </w:r>
      <w:proofErr w:type="gramStart"/>
      <w:r w:rsidRPr="00F60F1C">
        <w:rPr>
          <w:rFonts w:ascii="宋体" w:eastAsia="宋体" w:hAnsi="宋体" w:cs="宋体"/>
          <w:kern w:val="0"/>
          <w:sz w:val="24"/>
          <w:szCs w:val="24"/>
        </w:rPr>
        <w:t>张贴网约车</w:t>
      </w:r>
      <w:proofErr w:type="gramEnd"/>
      <w:r w:rsidRPr="00F60F1C">
        <w:rPr>
          <w:rFonts w:ascii="宋体" w:eastAsia="宋体" w:hAnsi="宋体" w:cs="宋体"/>
          <w:kern w:val="0"/>
          <w:sz w:val="24"/>
          <w:szCs w:val="24"/>
        </w:rPr>
        <w:t>标贴，具体标贴样式和张贴要求交通运输管理部门将另行制定。</w:t>
      </w:r>
      <w:r w:rsidRPr="00F60F1C">
        <w:rPr>
          <w:rFonts w:ascii="宋体" w:eastAsia="宋体" w:hAnsi="宋体" w:cs="宋体"/>
          <w:kern w:val="0"/>
          <w:sz w:val="24"/>
          <w:szCs w:val="24"/>
        </w:rPr>
        <w:br/>
        <w:t>福利限时免费：关注</w:t>
      </w:r>
      <w:proofErr w:type="gramStart"/>
      <w:r w:rsidRPr="00F60F1C">
        <w:rPr>
          <w:rFonts w:ascii="宋体" w:eastAsia="宋体" w:hAnsi="宋体" w:cs="宋体"/>
          <w:kern w:val="0"/>
          <w:sz w:val="24"/>
          <w:szCs w:val="24"/>
        </w:rPr>
        <w:t>微信公众号</w:t>
      </w:r>
      <w:proofErr w:type="gramEnd"/>
      <w:r w:rsidRPr="00F60F1C">
        <w:rPr>
          <w:rFonts w:ascii="宋体" w:eastAsia="宋体" w:hAnsi="宋体" w:cs="宋体"/>
          <w:kern w:val="0"/>
          <w:sz w:val="24"/>
          <w:szCs w:val="24"/>
        </w:rPr>
        <w:t>“网约车情报局”，回复“司机群”，加</w:t>
      </w:r>
      <w:proofErr w:type="gramStart"/>
      <w:r w:rsidRPr="00F60F1C">
        <w:rPr>
          <w:rFonts w:ascii="宋体" w:eastAsia="宋体" w:hAnsi="宋体" w:cs="宋体"/>
          <w:kern w:val="0"/>
          <w:sz w:val="24"/>
          <w:szCs w:val="24"/>
        </w:rPr>
        <w:t>入网约车司机</w:t>
      </w:r>
      <w:proofErr w:type="gramEnd"/>
      <w:r w:rsidRPr="00F60F1C">
        <w:rPr>
          <w:rFonts w:ascii="宋体" w:eastAsia="宋体" w:hAnsi="宋体" w:cs="宋体"/>
          <w:kern w:val="0"/>
          <w:sz w:val="24"/>
          <w:szCs w:val="24"/>
        </w:rPr>
        <w:t>专属的</w:t>
      </w:r>
      <w:proofErr w:type="gramStart"/>
      <w:r w:rsidRPr="00F60F1C">
        <w:rPr>
          <w:rFonts w:ascii="宋体" w:eastAsia="宋体" w:hAnsi="宋体" w:cs="宋体"/>
          <w:kern w:val="0"/>
          <w:sz w:val="24"/>
          <w:szCs w:val="24"/>
        </w:rPr>
        <w:t>微信交流群</w:t>
      </w:r>
      <w:proofErr w:type="gramEnd"/>
      <w:r w:rsidRPr="00F60F1C">
        <w:rPr>
          <w:rFonts w:ascii="宋体" w:eastAsia="宋体" w:hAnsi="宋体" w:cs="宋体"/>
          <w:kern w:val="0"/>
          <w:sz w:val="24"/>
          <w:szCs w:val="24"/>
        </w:rPr>
        <w:t>，获取最新的</w:t>
      </w:r>
      <w:proofErr w:type="gramStart"/>
      <w:r w:rsidRPr="00F60F1C">
        <w:rPr>
          <w:rFonts w:ascii="宋体" w:eastAsia="宋体" w:hAnsi="宋体" w:cs="宋体"/>
          <w:kern w:val="0"/>
          <w:sz w:val="24"/>
          <w:szCs w:val="24"/>
        </w:rPr>
        <w:t>网约车情报</w:t>
      </w:r>
      <w:proofErr w:type="gramEnd"/>
      <w:r w:rsidRPr="00F60F1C">
        <w:rPr>
          <w:rFonts w:ascii="宋体" w:eastAsia="宋体" w:hAnsi="宋体" w:cs="宋体"/>
          <w:kern w:val="0"/>
          <w:sz w:val="24"/>
          <w:szCs w:val="24"/>
        </w:rPr>
        <w:t>、最赚钱的</w:t>
      </w:r>
      <w:proofErr w:type="gramStart"/>
      <w:r w:rsidRPr="00F60F1C">
        <w:rPr>
          <w:rFonts w:ascii="宋体" w:eastAsia="宋体" w:hAnsi="宋体" w:cs="宋体"/>
          <w:kern w:val="0"/>
          <w:sz w:val="24"/>
          <w:szCs w:val="24"/>
        </w:rPr>
        <w:t>网约车秘籍</w:t>
      </w:r>
      <w:proofErr w:type="gramEnd"/>
      <w:r w:rsidRPr="00F60F1C">
        <w:rPr>
          <w:rFonts w:ascii="宋体" w:eastAsia="宋体" w:hAnsi="宋体" w:cs="宋体"/>
          <w:kern w:val="0"/>
          <w:sz w:val="24"/>
          <w:szCs w:val="24"/>
        </w:rPr>
        <w:t>。</w:t>
      </w:r>
      <w:r w:rsidRPr="00F60F1C">
        <w:rPr>
          <w:rFonts w:ascii="宋体" w:eastAsia="宋体" w:hAnsi="宋体" w:cs="宋体"/>
          <w:kern w:val="0"/>
          <w:sz w:val="24"/>
          <w:szCs w:val="24"/>
        </w:rPr>
        <w:br/>
      </w:r>
      <w:r w:rsidRPr="00F60F1C">
        <w:rPr>
          <w:rFonts w:ascii="宋体" w:eastAsia="宋体" w:hAnsi="宋体" w:cs="宋体"/>
          <w:b/>
          <w:bCs/>
          <w:kern w:val="0"/>
          <w:sz w:val="24"/>
          <w:szCs w:val="24"/>
        </w:rPr>
        <w:t>&gt;&gt;&gt;关于巡游车“+互联网”</w:t>
      </w:r>
      <w:r w:rsidRPr="00F60F1C">
        <w:rPr>
          <w:rFonts w:ascii="宋体" w:eastAsia="宋体" w:hAnsi="宋体" w:cs="宋体"/>
          <w:kern w:val="0"/>
          <w:sz w:val="24"/>
          <w:szCs w:val="24"/>
        </w:rPr>
        <w:br/>
        <w:t>《指导意见》要求各地借鉴</w:t>
      </w:r>
      <w:proofErr w:type="gramStart"/>
      <w:r w:rsidRPr="00F60F1C">
        <w:rPr>
          <w:rFonts w:ascii="宋体" w:eastAsia="宋体" w:hAnsi="宋体" w:cs="宋体"/>
          <w:kern w:val="0"/>
          <w:sz w:val="24"/>
          <w:szCs w:val="24"/>
        </w:rPr>
        <w:t>网约车服务</w:t>
      </w:r>
      <w:proofErr w:type="gramEnd"/>
      <w:r w:rsidRPr="00F60F1C">
        <w:rPr>
          <w:rFonts w:ascii="宋体" w:eastAsia="宋体" w:hAnsi="宋体" w:cs="宋体"/>
          <w:kern w:val="0"/>
          <w:sz w:val="24"/>
          <w:szCs w:val="24"/>
        </w:rPr>
        <w:t>模式，推动巡游车移动互联网技术的应用；支持巡游车企业建设信息服务平台或整合信息资源，与第三方网络平台合作开展</w:t>
      </w:r>
      <w:proofErr w:type="gramStart"/>
      <w:r w:rsidRPr="00F60F1C">
        <w:rPr>
          <w:rFonts w:ascii="宋体" w:eastAsia="宋体" w:hAnsi="宋体" w:cs="宋体"/>
          <w:kern w:val="0"/>
          <w:sz w:val="24"/>
          <w:szCs w:val="24"/>
        </w:rPr>
        <w:t>网络召车等</w:t>
      </w:r>
      <w:proofErr w:type="gramEnd"/>
      <w:r w:rsidRPr="00F60F1C">
        <w:rPr>
          <w:rFonts w:ascii="宋体" w:eastAsia="宋体" w:hAnsi="宋体" w:cs="宋体"/>
          <w:kern w:val="0"/>
          <w:sz w:val="24"/>
          <w:szCs w:val="24"/>
        </w:rPr>
        <w:t>服务，逐步实现巡游车“巡约”一体的融合。</w:t>
      </w:r>
    </w:p>
    <w:p w:rsidR="00F60F1C" w:rsidRPr="00F60F1C" w:rsidRDefault="00F60F1C" w:rsidP="00F60F1C">
      <w:pPr>
        <w:widowControl/>
        <w:spacing w:before="180" w:after="180" w:line="480" w:lineRule="atLeast"/>
        <w:jc w:val="left"/>
        <w:rPr>
          <w:rFonts w:ascii="宋体" w:eastAsia="宋体" w:hAnsi="宋体" w:cs="宋体"/>
          <w:color w:val="555555"/>
          <w:kern w:val="0"/>
          <w:sz w:val="24"/>
          <w:szCs w:val="24"/>
        </w:rPr>
      </w:pPr>
      <w:r>
        <w:rPr>
          <w:rFonts w:ascii="宋体" w:eastAsia="宋体" w:hAnsi="宋体" w:cs="宋体"/>
          <w:noProof/>
          <w:color w:val="555555"/>
          <w:kern w:val="0"/>
          <w:sz w:val="24"/>
          <w:szCs w:val="24"/>
        </w:rPr>
        <w:lastRenderedPageBreak/>
        <w:drawing>
          <wp:inline distT="0" distB="0" distL="0" distR="0">
            <wp:extent cx="5237480" cy="3160395"/>
            <wp:effectExtent l="0" t="0" r="1270" b="1905"/>
            <wp:docPr id="1" name="图片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480" cy="3160395"/>
                    </a:xfrm>
                    <a:prstGeom prst="rect">
                      <a:avLst/>
                    </a:prstGeom>
                    <a:noFill/>
                    <a:ln>
                      <a:noFill/>
                    </a:ln>
                  </pic:spPr>
                </pic:pic>
              </a:graphicData>
            </a:graphic>
          </wp:inline>
        </w:drawing>
      </w:r>
    </w:p>
    <w:p w:rsidR="00F60F1C" w:rsidRPr="00F60F1C" w:rsidRDefault="00F60F1C" w:rsidP="00F60F1C">
      <w:pPr>
        <w:widowControl/>
        <w:spacing w:before="180" w:after="180" w:line="480" w:lineRule="atLeast"/>
        <w:jc w:val="left"/>
        <w:rPr>
          <w:rFonts w:ascii="宋体" w:eastAsia="宋体" w:hAnsi="宋体" w:cs="宋体"/>
          <w:color w:val="555555"/>
          <w:kern w:val="0"/>
          <w:sz w:val="24"/>
          <w:szCs w:val="24"/>
        </w:rPr>
      </w:pPr>
      <w:r w:rsidRPr="00F60F1C">
        <w:rPr>
          <w:rFonts w:ascii="宋体" w:eastAsia="宋体" w:hAnsi="宋体" w:cs="宋体"/>
          <w:color w:val="555555"/>
          <w:kern w:val="0"/>
          <w:sz w:val="24"/>
          <w:szCs w:val="24"/>
        </w:rPr>
        <w:t>▲</w:t>
      </w:r>
      <w:proofErr w:type="gramStart"/>
      <w:r w:rsidRPr="00F60F1C">
        <w:rPr>
          <w:rFonts w:ascii="宋体" w:eastAsia="宋体" w:hAnsi="宋体" w:cs="宋体"/>
          <w:color w:val="555555"/>
          <w:kern w:val="0"/>
          <w:sz w:val="24"/>
          <w:szCs w:val="24"/>
        </w:rPr>
        <w:t>网约车安装</w:t>
      </w:r>
      <w:proofErr w:type="gramEnd"/>
      <w:r w:rsidRPr="00F60F1C">
        <w:rPr>
          <w:rFonts w:ascii="宋体" w:eastAsia="宋体" w:hAnsi="宋体" w:cs="宋体"/>
          <w:color w:val="555555"/>
          <w:kern w:val="0"/>
          <w:sz w:val="24"/>
          <w:szCs w:val="24"/>
        </w:rPr>
        <w:t>顶灯，可以线下巡游接单</w:t>
      </w:r>
      <w:r w:rsidRPr="00F60F1C">
        <w:rPr>
          <w:rFonts w:ascii="宋体" w:eastAsia="宋体" w:hAnsi="宋体" w:cs="宋体"/>
          <w:color w:val="555555"/>
          <w:kern w:val="0"/>
          <w:sz w:val="24"/>
          <w:szCs w:val="24"/>
        </w:rPr>
        <w:br/>
        <w:t>&gt;&gt;&gt;关于巡游车运价机制改革</w:t>
      </w:r>
      <w:r w:rsidRPr="00F60F1C">
        <w:rPr>
          <w:rFonts w:ascii="宋体" w:eastAsia="宋体" w:hAnsi="宋体" w:cs="宋体"/>
          <w:color w:val="555555"/>
          <w:kern w:val="0"/>
          <w:sz w:val="24"/>
          <w:szCs w:val="24"/>
        </w:rPr>
        <w:br/>
        <w:t>《指导意见》要求各地建立完善巡游车运价动态调整机制，及时调整运价，优化运价结构；推动巡游车运价市场化改革，简化定价程序，促进巡游车、</w:t>
      </w:r>
      <w:proofErr w:type="gramStart"/>
      <w:r w:rsidRPr="00F60F1C">
        <w:rPr>
          <w:rFonts w:ascii="宋体" w:eastAsia="宋体" w:hAnsi="宋体" w:cs="宋体"/>
          <w:color w:val="555555"/>
          <w:kern w:val="0"/>
          <w:sz w:val="24"/>
          <w:szCs w:val="24"/>
        </w:rPr>
        <w:t>网约车公平</w:t>
      </w:r>
      <w:proofErr w:type="gramEnd"/>
      <w:r w:rsidRPr="00F60F1C">
        <w:rPr>
          <w:rFonts w:ascii="宋体" w:eastAsia="宋体" w:hAnsi="宋体" w:cs="宋体"/>
          <w:color w:val="555555"/>
          <w:kern w:val="0"/>
          <w:sz w:val="24"/>
          <w:szCs w:val="24"/>
        </w:rPr>
        <w:t>竞争、融合发展；支持推广使用新型计程计价设备，优化设备功能，加快实施巡游车计价器调价电子化。</w:t>
      </w:r>
      <w:r w:rsidRPr="00F60F1C">
        <w:rPr>
          <w:rFonts w:ascii="宋体" w:eastAsia="宋体" w:hAnsi="宋体" w:cs="宋体"/>
          <w:color w:val="555555"/>
          <w:kern w:val="0"/>
          <w:sz w:val="24"/>
          <w:szCs w:val="24"/>
        </w:rPr>
        <w:br/>
        <w:t>&gt;&gt;&gt;关于巡游车与</w:t>
      </w:r>
      <w:proofErr w:type="gramStart"/>
      <w:r w:rsidRPr="00F60F1C">
        <w:rPr>
          <w:rFonts w:ascii="宋体" w:eastAsia="宋体" w:hAnsi="宋体" w:cs="宋体"/>
          <w:color w:val="555555"/>
          <w:kern w:val="0"/>
          <w:sz w:val="24"/>
          <w:szCs w:val="24"/>
        </w:rPr>
        <w:t>网约车融合</w:t>
      </w:r>
      <w:proofErr w:type="gramEnd"/>
      <w:r w:rsidRPr="00F60F1C">
        <w:rPr>
          <w:rFonts w:ascii="宋体" w:eastAsia="宋体" w:hAnsi="宋体" w:cs="宋体"/>
          <w:color w:val="555555"/>
          <w:kern w:val="0"/>
          <w:sz w:val="24"/>
          <w:szCs w:val="24"/>
        </w:rPr>
        <w:t>发展</w:t>
      </w:r>
      <w:r w:rsidRPr="00F60F1C">
        <w:rPr>
          <w:rFonts w:ascii="宋体" w:eastAsia="宋体" w:hAnsi="宋体" w:cs="宋体"/>
          <w:color w:val="555555"/>
          <w:kern w:val="0"/>
          <w:sz w:val="24"/>
          <w:szCs w:val="24"/>
        </w:rPr>
        <w:br/>
        <w:t>《指导意见》要求各地结合实际，逐步统一巡游车、</w:t>
      </w:r>
      <w:proofErr w:type="gramStart"/>
      <w:r w:rsidRPr="00F60F1C">
        <w:rPr>
          <w:rFonts w:ascii="宋体" w:eastAsia="宋体" w:hAnsi="宋体" w:cs="宋体"/>
          <w:color w:val="555555"/>
          <w:kern w:val="0"/>
          <w:sz w:val="24"/>
          <w:szCs w:val="24"/>
        </w:rPr>
        <w:t>网约车驾驶员</w:t>
      </w:r>
      <w:proofErr w:type="gramEnd"/>
      <w:r w:rsidRPr="00F60F1C">
        <w:rPr>
          <w:rFonts w:ascii="宋体" w:eastAsia="宋体" w:hAnsi="宋体" w:cs="宋体"/>
          <w:color w:val="555555"/>
          <w:kern w:val="0"/>
          <w:sz w:val="24"/>
          <w:szCs w:val="24"/>
        </w:rPr>
        <w:t>考试内容，统一驾驶员准入条件。各地可探索推进《巡游出租汽车驾驶员证》和《网络预约出租汽车驾驶员证》相互转换，推动同一城市区域出租汽车驾驶员、车辆在</w:t>
      </w:r>
      <w:proofErr w:type="gramStart"/>
      <w:r w:rsidRPr="00F60F1C">
        <w:rPr>
          <w:rFonts w:ascii="宋体" w:eastAsia="宋体" w:hAnsi="宋体" w:cs="宋体"/>
          <w:color w:val="555555"/>
          <w:kern w:val="0"/>
          <w:sz w:val="24"/>
          <w:szCs w:val="24"/>
        </w:rPr>
        <w:t>两种业</w:t>
      </w:r>
      <w:proofErr w:type="gramEnd"/>
      <w:r w:rsidRPr="00F60F1C">
        <w:rPr>
          <w:rFonts w:ascii="宋体" w:eastAsia="宋体" w:hAnsi="宋体" w:cs="宋体"/>
          <w:color w:val="555555"/>
          <w:kern w:val="0"/>
          <w:sz w:val="24"/>
          <w:szCs w:val="24"/>
        </w:rPr>
        <w:t>态之间的双向流动。</w:t>
      </w:r>
      <w:r w:rsidRPr="00F60F1C">
        <w:rPr>
          <w:rFonts w:ascii="宋体" w:eastAsia="宋体" w:hAnsi="宋体" w:cs="宋体"/>
          <w:color w:val="555555"/>
          <w:kern w:val="0"/>
          <w:sz w:val="24"/>
          <w:szCs w:val="24"/>
        </w:rPr>
        <w:br/>
        <w:t>&gt;&gt;&gt;关于出租汽车市场发展信息</w:t>
      </w:r>
      <w:r w:rsidRPr="00F60F1C">
        <w:rPr>
          <w:rFonts w:ascii="宋体" w:eastAsia="宋体" w:hAnsi="宋体" w:cs="宋体"/>
          <w:color w:val="555555"/>
          <w:kern w:val="0"/>
          <w:sz w:val="24"/>
          <w:szCs w:val="24"/>
        </w:rPr>
        <w:br/>
        <w:t>《指导意见》要求各地原则上至少每三年进行一次巡游车运力发展规模评估并向社会公示，建立网</w:t>
      </w:r>
      <w:proofErr w:type="gramStart"/>
      <w:r w:rsidRPr="00F60F1C">
        <w:rPr>
          <w:rFonts w:ascii="宋体" w:eastAsia="宋体" w:hAnsi="宋体" w:cs="宋体"/>
          <w:color w:val="555555"/>
          <w:kern w:val="0"/>
          <w:sz w:val="24"/>
          <w:szCs w:val="24"/>
        </w:rPr>
        <w:t>约车规模</w:t>
      </w:r>
      <w:proofErr w:type="gramEnd"/>
      <w:r w:rsidRPr="00F60F1C">
        <w:rPr>
          <w:rFonts w:ascii="宋体" w:eastAsia="宋体" w:hAnsi="宋体" w:cs="宋体"/>
          <w:color w:val="555555"/>
          <w:kern w:val="0"/>
          <w:sz w:val="24"/>
          <w:szCs w:val="24"/>
        </w:rPr>
        <w:t>需求及行业发展动态监测体系，及时发布本地区行业运力规模、营运状况、市场健康水平预警等信息，构建以市场调节为主的网</w:t>
      </w:r>
      <w:proofErr w:type="gramStart"/>
      <w:r w:rsidRPr="00F60F1C">
        <w:rPr>
          <w:rFonts w:ascii="宋体" w:eastAsia="宋体" w:hAnsi="宋体" w:cs="宋体"/>
          <w:color w:val="555555"/>
          <w:kern w:val="0"/>
          <w:sz w:val="24"/>
          <w:szCs w:val="24"/>
        </w:rPr>
        <w:t>约车规模</w:t>
      </w:r>
      <w:proofErr w:type="gramEnd"/>
      <w:r w:rsidRPr="00F60F1C">
        <w:rPr>
          <w:rFonts w:ascii="宋体" w:eastAsia="宋体" w:hAnsi="宋体" w:cs="宋体"/>
          <w:color w:val="555555"/>
          <w:kern w:val="0"/>
          <w:sz w:val="24"/>
          <w:szCs w:val="24"/>
        </w:rPr>
        <w:t>动态调控机制。</w:t>
      </w:r>
      <w:r w:rsidRPr="00F60F1C">
        <w:rPr>
          <w:rFonts w:ascii="宋体" w:eastAsia="宋体" w:hAnsi="宋体" w:cs="宋体"/>
          <w:color w:val="555555"/>
          <w:kern w:val="0"/>
          <w:sz w:val="24"/>
          <w:szCs w:val="24"/>
        </w:rPr>
        <w:br/>
        <w:t>《指导意见》强调，要结合扫黑除恶的要求，加强出租汽车多部门联合监管执法，</w:t>
      </w:r>
      <w:r w:rsidRPr="00F60F1C">
        <w:rPr>
          <w:rFonts w:ascii="宋体" w:eastAsia="宋体" w:hAnsi="宋体" w:cs="宋体"/>
          <w:color w:val="555555"/>
          <w:kern w:val="0"/>
          <w:sz w:val="24"/>
          <w:szCs w:val="24"/>
        </w:rPr>
        <w:lastRenderedPageBreak/>
        <w:t>严厉打击各种非法营运行为，加大对巡游车、网</w:t>
      </w:r>
      <w:proofErr w:type="gramStart"/>
      <w:r w:rsidRPr="00F60F1C">
        <w:rPr>
          <w:rFonts w:ascii="宋体" w:eastAsia="宋体" w:hAnsi="宋体" w:cs="宋体"/>
          <w:color w:val="555555"/>
          <w:kern w:val="0"/>
          <w:sz w:val="24"/>
          <w:szCs w:val="24"/>
        </w:rPr>
        <w:t>约车违法</w:t>
      </w:r>
      <w:proofErr w:type="gramEnd"/>
      <w:r w:rsidRPr="00F60F1C">
        <w:rPr>
          <w:rFonts w:ascii="宋体" w:eastAsia="宋体" w:hAnsi="宋体" w:cs="宋体"/>
          <w:color w:val="555555"/>
          <w:kern w:val="0"/>
          <w:sz w:val="24"/>
          <w:szCs w:val="24"/>
        </w:rPr>
        <w:t>违规以及影响服务质量行为的执法处罚，切实提升行业服务质量。</w:t>
      </w:r>
    </w:p>
    <w:p w:rsidR="0062284C" w:rsidRPr="00F60F1C" w:rsidRDefault="00AB4F9A"/>
    <w:sectPr w:rsidR="0062284C" w:rsidRPr="00F60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F9A" w:rsidRDefault="00AB4F9A" w:rsidP="00F60F1C">
      <w:r>
        <w:separator/>
      </w:r>
    </w:p>
  </w:endnote>
  <w:endnote w:type="continuationSeparator" w:id="0">
    <w:p w:rsidR="00AB4F9A" w:rsidRDefault="00AB4F9A" w:rsidP="00F6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F9A" w:rsidRDefault="00AB4F9A" w:rsidP="00F60F1C">
      <w:r>
        <w:separator/>
      </w:r>
    </w:p>
  </w:footnote>
  <w:footnote w:type="continuationSeparator" w:id="0">
    <w:p w:rsidR="00AB4F9A" w:rsidRDefault="00AB4F9A" w:rsidP="00F60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A17"/>
    <w:rsid w:val="00202FE6"/>
    <w:rsid w:val="006B1B2A"/>
    <w:rsid w:val="00AB4F9A"/>
    <w:rsid w:val="00D27A17"/>
    <w:rsid w:val="00F6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60F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0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0F1C"/>
    <w:rPr>
      <w:sz w:val="18"/>
      <w:szCs w:val="18"/>
    </w:rPr>
  </w:style>
  <w:style w:type="paragraph" w:styleId="a4">
    <w:name w:val="footer"/>
    <w:basedOn w:val="a"/>
    <w:link w:val="Char0"/>
    <w:uiPriority w:val="99"/>
    <w:unhideWhenUsed/>
    <w:rsid w:val="00F60F1C"/>
    <w:pPr>
      <w:tabs>
        <w:tab w:val="center" w:pos="4153"/>
        <w:tab w:val="right" w:pos="8306"/>
      </w:tabs>
      <w:snapToGrid w:val="0"/>
      <w:jc w:val="left"/>
    </w:pPr>
    <w:rPr>
      <w:sz w:val="18"/>
      <w:szCs w:val="18"/>
    </w:rPr>
  </w:style>
  <w:style w:type="character" w:customStyle="1" w:styleId="Char0">
    <w:name w:val="页脚 Char"/>
    <w:basedOn w:val="a0"/>
    <w:link w:val="a4"/>
    <w:uiPriority w:val="99"/>
    <w:rsid w:val="00F60F1C"/>
    <w:rPr>
      <w:sz w:val="18"/>
      <w:szCs w:val="18"/>
    </w:rPr>
  </w:style>
  <w:style w:type="character" w:customStyle="1" w:styleId="1Char">
    <w:name w:val="标题 1 Char"/>
    <w:basedOn w:val="a0"/>
    <w:link w:val="1"/>
    <w:uiPriority w:val="9"/>
    <w:rsid w:val="00F60F1C"/>
    <w:rPr>
      <w:rFonts w:ascii="宋体" w:eastAsia="宋体" w:hAnsi="宋体" w:cs="宋体"/>
      <w:b/>
      <w:bCs/>
      <w:kern w:val="36"/>
      <w:sz w:val="48"/>
      <w:szCs w:val="48"/>
    </w:rPr>
  </w:style>
  <w:style w:type="character" w:styleId="a5">
    <w:name w:val="Hyperlink"/>
    <w:basedOn w:val="a0"/>
    <w:uiPriority w:val="99"/>
    <w:semiHidden/>
    <w:unhideWhenUsed/>
    <w:rsid w:val="00F60F1C"/>
    <w:rPr>
      <w:color w:val="0000FF"/>
      <w:u w:val="single"/>
    </w:rPr>
  </w:style>
  <w:style w:type="character" w:customStyle="1" w:styleId="item">
    <w:name w:val="item"/>
    <w:basedOn w:val="a0"/>
    <w:rsid w:val="00F60F1C"/>
  </w:style>
  <w:style w:type="character" w:styleId="a6">
    <w:name w:val="Strong"/>
    <w:basedOn w:val="a0"/>
    <w:uiPriority w:val="22"/>
    <w:qFormat/>
    <w:rsid w:val="00F60F1C"/>
    <w:rPr>
      <w:b/>
      <w:bCs/>
    </w:rPr>
  </w:style>
  <w:style w:type="paragraph" w:styleId="a7">
    <w:name w:val="Normal (Web)"/>
    <w:basedOn w:val="a"/>
    <w:uiPriority w:val="99"/>
    <w:semiHidden/>
    <w:unhideWhenUsed/>
    <w:rsid w:val="00F60F1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60F1C"/>
    <w:rPr>
      <w:sz w:val="18"/>
      <w:szCs w:val="18"/>
    </w:rPr>
  </w:style>
  <w:style w:type="character" w:customStyle="1" w:styleId="Char1">
    <w:name w:val="批注框文本 Char"/>
    <w:basedOn w:val="a0"/>
    <w:link w:val="a8"/>
    <w:uiPriority w:val="99"/>
    <w:semiHidden/>
    <w:rsid w:val="00F60F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60F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0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0F1C"/>
    <w:rPr>
      <w:sz w:val="18"/>
      <w:szCs w:val="18"/>
    </w:rPr>
  </w:style>
  <w:style w:type="paragraph" w:styleId="a4">
    <w:name w:val="footer"/>
    <w:basedOn w:val="a"/>
    <w:link w:val="Char0"/>
    <w:uiPriority w:val="99"/>
    <w:unhideWhenUsed/>
    <w:rsid w:val="00F60F1C"/>
    <w:pPr>
      <w:tabs>
        <w:tab w:val="center" w:pos="4153"/>
        <w:tab w:val="right" w:pos="8306"/>
      </w:tabs>
      <w:snapToGrid w:val="0"/>
      <w:jc w:val="left"/>
    </w:pPr>
    <w:rPr>
      <w:sz w:val="18"/>
      <w:szCs w:val="18"/>
    </w:rPr>
  </w:style>
  <w:style w:type="character" w:customStyle="1" w:styleId="Char0">
    <w:name w:val="页脚 Char"/>
    <w:basedOn w:val="a0"/>
    <w:link w:val="a4"/>
    <w:uiPriority w:val="99"/>
    <w:rsid w:val="00F60F1C"/>
    <w:rPr>
      <w:sz w:val="18"/>
      <w:szCs w:val="18"/>
    </w:rPr>
  </w:style>
  <w:style w:type="character" w:customStyle="1" w:styleId="1Char">
    <w:name w:val="标题 1 Char"/>
    <w:basedOn w:val="a0"/>
    <w:link w:val="1"/>
    <w:uiPriority w:val="9"/>
    <w:rsid w:val="00F60F1C"/>
    <w:rPr>
      <w:rFonts w:ascii="宋体" w:eastAsia="宋体" w:hAnsi="宋体" w:cs="宋体"/>
      <w:b/>
      <w:bCs/>
      <w:kern w:val="36"/>
      <w:sz w:val="48"/>
      <w:szCs w:val="48"/>
    </w:rPr>
  </w:style>
  <w:style w:type="character" w:styleId="a5">
    <w:name w:val="Hyperlink"/>
    <w:basedOn w:val="a0"/>
    <w:uiPriority w:val="99"/>
    <w:semiHidden/>
    <w:unhideWhenUsed/>
    <w:rsid w:val="00F60F1C"/>
    <w:rPr>
      <w:color w:val="0000FF"/>
      <w:u w:val="single"/>
    </w:rPr>
  </w:style>
  <w:style w:type="character" w:customStyle="1" w:styleId="item">
    <w:name w:val="item"/>
    <w:basedOn w:val="a0"/>
    <w:rsid w:val="00F60F1C"/>
  </w:style>
  <w:style w:type="character" w:styleId="a6">
    <w:name w:val="Strong"/>
    <w:basedOn w:val="a0"/>
    <w:uiPriority w:val="22"/>
    <w:qFormat/>
    <w:rsid w:val="00F60F1C"/>
    <w:rPr>
      <w:b/>
      <w:bCs/>
    </w:rPr>
  </w:style>
  <w:style w:type="paragraph" w:styleId="a7">
    <w:name w:val="Normal (Web)"/>
    <w:basedOn w:val="a"/>
    <w:uiPriority w:val="99"/>
    <w:semiHidden/>
    <w:unhideWhenUsed/>
    <w:rsid w:val="00F60F1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60F1C"/>
    <w:rPr>
      <w:sz w:val="18"/>
      <w:szCs w:val="18"/>
    </w:rPr>
  </w:style>
  <w:style w:type="character" w:customStyle="1" w:styleId="Char1">
    <w:name w:val="批注框文本 Char"/>
    <w:basedOn w:val="a0"/>
    <w:link w:val="a8"/>
    <w:uiPriority w:val="99"/>
    <w:semiHidden/>
    <w:rsid w:val="00F60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93332">
      <w:bodyDiv w:val="1"/>
      <w:marLeft w:val="0"/>
      <w:marRight w:val="0"/>
      <w:marTop w:val="0"/>
      <w:marBottom w:val="0"/>
      <w:divBdr>
        <w:top w:val="none" w:sz="0" w:space="0" w:color="auto"/>
        <w:left w:val="none" w:sz="0" w:space="0" w:color="auto"/>
        <w:bottom w:val="none" w:sz="0" w:space="0" w:color="auto"/>
        <w:right w:val="none" w:sz="0" w:space="0" w:color="auto"/>
      </w:divBdr>
      <w:divsChild>
        <w:div w:id="1809471796">
          <w:marLeft w:val="0"/>
          <w:marRight w:val="0"/>
          <w:marTop w:val="150"/>
          <w:marBottom w:val="0"/>
          <w:divBdr>
            <w:top w:val="none" w:sz="0" w:space="0" w:color="auto"/>
            <w:left w:val="none" w:sz="0" w:space="0" w:color="auto"/>
            <w:bottom w:val="none" w:sz="0" w:space="0" w:color="auto"/>
            <w:right w:val="none" w:sz="0" w:space="0" w:color="auto"/>
          </w:divBdr>
        </w:div>
        <w:div w:id="839124690">
          <w:marLeft w:val="0"/>
          <w:marRight w:val="0"/>
          <w:marTop w:val="0"/>
          <w:marBottom w:val="0"/>
          <w:divBdr>
            <w:top w:val="none" w:sz="0" w:space="0" w:color="auto"/>
            <w:left w:val="none" w:sz="0" w:space="0" w:color="auto"/>
            <w:bottom w:val="none" w:sz="0" w:space="0" w:color="auto"/>
            <w:right w:val="none" w:sz="0" w:space="0" w:color="auto"/>
          </w:divBdr>
        </w:div>
        <w:div w:id="902060145">
          <w:marLeft w:val="0"/>
          <w:marRight w:val="0"/>
          <w:marTop w:val="0"/>
          <w:marBottom w:val="0"/>
          <w:divBdr>
            <w:top w:val="none" w:sz="0" w:space="0" w:color="auto"/>
            <w:left w:val="none" w:sz="0" w:space="0" w:color="auto"/>
            <w:bottom w:val="none" w:sz="0" w:space="0" w:color="auto"/>
            <w:right w:val="none" w:sz="0" w:space="0" w:color="auto"/>
          </w:divBdr>
        </w:div>
        <w:div w:id="14706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ycen.com/category-5.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Words>
  <Characters>1253</Characters>
  <Application>Microsoft Office Word</Application>
  <DocSecurity>0</DocSecurity>
  <Lines>10</Lines>
  <Paragraphs>2</Paragraphs>
  <ScaleCrop>false</ScaleCrop>
  <Company>Microsoft</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2020-06-10T01:17:00Z</dcterms:created>
  <dcterms:modified xsi:type="dcterms:W3CDTF">2020-06-10T01:17:00Z</dcterms:modified>
</cp:coreProperties>
</file>