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cs="Arial"/>
          <w:b/>
          <w:color w:val="1F3B63"/>
          <w:sz w:val="36"/>
          <w:szCs w:val="36"/>
        </w:rPr>
        <w:t xml:space="preserve">تقرير الإغلاق الرئيسيّ — </w:t>
      </w:r>
      <w:r>
        <w:rPr>
          <w:rFonts w:ascii="Arial" w:hAnsi="Arial" w:cs="Arial"/>
          <w:rFonts w:ascii="Courier New" w:hAnsi="Courier New" w:cs="Courier New"/>
          <w:b/>
          <w:color w:val="1F3B63"/>
          <w:sz w:val="36"/>
          <w:szCs w:val="36"/>
        </w:rPr>
        <w:t>PROJECT360-MULTI-WORK-ITEMS-AND-REPORT-DISCOVERY-CLOSURE-R2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نظام تقارير الأداء والتشغيل — شركة خبراء التسويق · Project 360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تاريخ الإصدار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27 أغسطس 2026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البيئة الوحيدة الممسوسة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TEST</w:t>
            </w:r>
            <w:r>
              <w:rPr>
                <w:rFonts w:ascii="Arial" w:hAnsi="Arial" w:cs="Arial"/>
                <w:sz w:val="19"/>
                <w:szCs w:val="19"/>
              </w:rPr>
              <w:t xml:space="preserve">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test.emarketingacademy.net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RC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لم يُمسّ</w:t>
            </w:r>
            <w:r>
              <w:rPr>
                <w:rFonts w:ascii="Arial" w:hAnsi="Arial" w:cs="Arial"/>
                <w:sz w:val="19"/>
                <w:szCs w:val="19"/>
              </w:rPr>
              <w:t xml:space="preserve">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rc.emarketingacademy.net</w:t>
            </w:r>
            <w:r>
              <w:rPr>
                <w:rFonts w:ascii="Arial" w:hAnsi="Arial" w:cs="Arial"/>
                <w:sz w:val="19"/>
                <w:szCs w:val="19"/>
              </w:rPr>
              <w:t xml:space="preserve"> بلا أيّ تغيير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الإنتاج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لم يُمسّ</w:t>
            </w:r>
            <w:r>
              <w:rPr>
                <w:rFonts w:ascii="Arial" w:hAnsi="Arial" w:cs="Arial"/>
                <w:sz w:val="19"/>
                <w:szCs w:val="19"/>
              </w:rPr>
              <w:t xml:space="preserve">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reports.emarketingacademy.net</w:t>
            </w:r>
            <w:r>
              <w:rPr>
                <w:rFonts w:ascii="Arial" w:hAnsi="Arial" w:cs="Arial"/>
                <w:sz w:val="19"/>
                <w:szCs w:val="19"/>
              </w:rPr>
              <w:t xml:space="preserve"> بلا أيّ تغيير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origin/main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لم يُمسّ</w:t>
            </w:r>
            <w:r>
              <w:rPr>
                <w:rFonts w:ascii="Arial" w:hAnsi="Arial" w:cs="Arial"/>
                <w:sz w:val="19"/>
                <w:szCs w:val="19"/>
              </w:rPr>
              <w:t xml:space="preserve">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508509ad8474b321c80cbdd48eb84ecb54bee212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القرار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PASS — جاهز لمراجعة مالك المنتج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ما هو </w:t>
            </w:r>
            <w:r>
              <w:rPr>
                <w:rFonts w:ascii="Arial" w:hAnsi="Arial" w:cs="Arial"/>
                <w:b/>
                <w:sz w:val="19"/>
                <w:szCs w:val="19"/>
              </w:rPr>
              <w:t>غير</w:t>
            </w:r>
            <w:r>
              <w:rPr>
                <w:rFonts w:ascii="Arial" w:hAnsi="Arial" w:cs="Arial"/>
                <w:sz w:val="19"/>
                <w:szCs w:val="19"/>
              </w:rPr>
              <w:t xml:space="preserve"> مُصرَّح به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أيّ انتقال إلى RC أو الإنتاج — يحتاج تصريحًا صريحًا جديدًا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1) الخلاصة التنفيذيّة بلغة العمل</w:t>
      </w:r>
    </w:p>
    <w:p>
      <w:pPr>
        <w:bidi w:val="1"/>
        <w:jc w:val="right"/>
      </w:pPr>
      <w:r>
        <w:rPr>
          <w:rFonts w:ascii="Arial" w:hAnsi="Arial" w:cs="Arial"/>
          <w:sz w:val="21"/>
          <w:szCs w:val="21"/>
        </w:rPr>
        <w:t>الدورة المطلوبة تعمل الآن من طرفها إلى طرفها:</w:t>
      </w:r>
    </w:p>
    <w:p>
      <w:pPr>
        <w:ind w:right="454"/>
        <w:bidi w:val="1"/>
        <w:jc w:val="right"/>
      </w:pPr>
      <w:r>
        <w:rPr>
          <w:rFonts w:ascii="Arial" w:hAnsi="Arial" w:cs="Arial"/>
          <w:b/>
          <w:color w:val="444444"/>
          <w:sz w:val="22"/>
          <w:szCs w:val="22"/>
        </w:rPr>
        <w:t>المشروع → قائمة تقاريره المرتبطة → تقرير الموظّف → شريحة المشروع المحدَّد فقط → جميع بنود العمل المنفَّذة داخل هذا المشروع.</w:t>
      </w:r>
    </w:p>
    <w:p>
      <w:pPr>
        <w:bidi w:val="1"/>
        <w:jc w:val="right"/>
      </w:pPr>
      <w:r>
        <w:rPr>
          <w:rFonts w:ascii="Arial" w:hAnsi="Arial" w:cs="Arial"/>
          <w:sz w:val="21"/>
          <w:szCs w:val="21"/>
        </w:rPr>
        <w:t>ثلاثة مكاسب ملموسة:</w:t>
      </w:r>
    </w:p>
    <w:p>
      <w:pPr>
        <w:pStyle w:val="ListNumber"/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الموظّف يسجّل عدّة أنواع عمل داخل المشروع الواحد بلا تكرار بطاقة المشروع.</w:t>
      </w:r>
      <w:r>
        <w:rPr>
          <w:rFonts w:ascii="Arial" w:hAnsi="Arial" w:cs="Arial"/>
          <w:sz w:val="21"/>
          <w:szCs w:val="21"/>
        </w:rPr>
        <w:t xml:space="preserve"> في التجربة الحيّة: مشروع «أ» يحمل ثلاثة بنود (Carousel · Static Post · Reel Script) في بطاقة واحدة، ومشروع «ب» يحمل بندين (Article · SEO Activity) — كلّها داخل تقرير أسبوعيّ واحد.</w:t>
      </w:r>
    </w:p>
    <w:p>
      <w:pPr>
        <w:pStyle w:val="ListNumber"/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التقرير يظهر في كلّ مشروع يخصّه فعلًا.</w:t>
      </w:r>
      <w:r>
        <w:rPr>
          <w:rFonts w:ascii="Arial" w:hAnsi="Arial" w:cs="Arial"/>
          <w:sz w:val="21"/>
          <w:szCs w:val="21"/>
        </w:rPr>
        <w:t xml:space="preserve"> مشروع «ب» </w:t>
      </w:r>
      <w:r>
        <w:rPr>
          <w:rFonts w:ascii="Arial" w:hAnsi="Arial" w:cs="Arial"/>
          <w:b/>
          <w:sz w:val="21"/>
          <w:szCs w:val="21"/>
        </w:rPr>
        <w:t>ليس</w:t>
      </w:r>
      <w:r>
        <w:rPr>
          <w:rFonts w:ascii="Arial" w:hAnsi="Arial" w:cs="Arial"/>
          <w:sz w:val="21"/>
          <w:szCs w:val="21"/>
        </w:rPr>
        <w:t xml:space="preserve"> المشروع العلويّ للتسليم، ومع ذلك يظهر التقرير في قائمة تقاريره لأنّ الاكتشاف صار يقرأ الربط المتداخل داخل لقطة التقرير. ظهور واحد بلا تكرار.</w:t>
      </w:r>
    </w:p>
    <w:p>
      <w:pPr>
        <w:pStyle w:val="ListNumber"/>
        <w:bidi w:val="1"/>
        <w:jc w:val="right"/>
      </w:pPr>
      <w:r>
        <w:rPr>
          <w:rFonts w:ascii="Arial" w:hAnsi="Arial" w:cs="Arial"/>
          <w:b/>
          <w:sz w:val="21"/>
          <w:szCs w:val="21"/>
        </w:rPr>
        <w:t>كلّ مشروع يرى نصيبه فقط.</w:t>
      </w:r>
      <w:r>
        <w:rPr>
          <w:rFonts w:ascii="Arial" w:hAnsi="Arial" w:cs="Arial"/>
          <w:sz w:val="21"/>
          <w:szCs w:val="21"/>
        </w:rPr>
        <w:t xml:space="preserve"> فتح التقرير من داخل مشروع «أ» يُظهر بنود «أ» الثلاثة ولا يُسرّب بندًا واحدًا من «ب» ولا الملخّص العامّ — والفرض في الخادم لا في المتصفّح.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النتيجة المقيسة:</w:t>
      </w:r>
      <w:r>
        <w:rPr>
          <w:rFonts w:ascii="Arial" w:hAnsi="Arial" w:cs="Arial"/>
          <w:sz w:val="21"/>
          <w:szCs w:val="21"/>
        </w:rPr>
        <w:t xml:space="preserve"> مصفوفة API </w:t>
      </w:r>
      <w:r>
        <w:rPr>
          <w:rFonts w:ascii="Arial" w:hAnsi="Arial" w:cs="Arial"/>
          <w:b/>
          <w:sz w:val="21"/>
          <w:szCs w:val="21"/>
        </w:rPr>
        <w:t>40/40</w:t>
      </w:r>
      <w:r>
        <w:rPr>
          <w:rFonts w:ascii="Arial" w:hAnsi="Arial" w:cs="Arial"/>
          <w:sz w:val="21"/>
          <w:szCs w:val="21"/>
        </w:rPr>
        <w:t xml:space="preserve"> · Browser UAT </w:t>
      </w:r>
      <w:r>
        <w:rPr>
          <w:rFonts w:ascii="Arial" w:hAnsi="Arial" w:cs="Arial"/>
          <w:b/>
          <w:sz w:val="21"/>
          <w:szCs w:val="21"/>
        </w:rPr>
        <w:t>57/57</w:t>
      </w:r>
      <w:r>
        <w:rPr>
          <w:rFonts w:ascii="Arial" w:hAnsi="Arial" w:cs="Arial"/>
          <w:sz w:val="21"/>
          <w:szCs w:val="21"/>
        </w:rPr>
        <w:t xml:space="preserve"> عبر ستّة أدوار · صفر خطأ console · صفر استجابة 5xx · صفر تسريب.</w:t>
      </w:r>
    </w:p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2) الأسطر النهائيّة للنسَب والهويّة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المقياس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القيمة المقيسة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BASE_SHA</w:t>
            </w:r>
            <w:r>
              <w:rPr>
                <w:rFonts w:ascii="Arial" w:hAnsi="Arial" w:cs="Arial"/>
                <w:sz w:val="19"/>
                <w:szCs w:val="19"/>
              </w:rPr>
              <w:t xml:space="preserve"> (أحدث خطّ آمن يحوي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PREVIOUS_FIX_SHA</w:t>
            </w:r>
            <w:r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897c9b187ab4216213b4f453ec65948cd06dff27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PREVIOUS_FIX_SHA</w:t>
            </w:r>
            <w:r>
              <w:rPr>
                <w:rFonts w:ascii="Arial" w:hAnsi="Arial" w:cs="Arial"/>
                <w:sz w:val="19"/>
                <w:szCs w:val="19"/>
              </w:rPr>
              <w:t xml:space="preserve"> (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63b7d42</w:t>
            </w:r>
            <w:r>
              <w:rPr>
                <w:rFonts w:ascii="Arial" w:hAnsi="Arial" w:cs="Arial"/>
                <w:sz w:val="19"/>
                <w:szCs w:val="19"/>
              </w:rPr>
              <w:t>) داخل النسَب؟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YES</w:t>
            </w:r>
            <w:r>
              <w:rPr>
                <w:rFonts w:ascii="Arial" w:hAnsi="Arial" w:cs="Arial"/>
                <w:sz w:val="19"/>
                <w:szCs w:val="19"/>
              </w:rPr>
              <w:t xml:space="preserve"> — مُثبَت بـ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git merge-base --is-ancestor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FIX_SHA</w:t>
            </w:r>
            <w:r>
              <w:rPr>
                <w:rFonts w:ascii="Arial" w:hAnsi="Arial" w:cs="Arial"/>
                <w:sz w:val="19"/>
                <w:szCs w:val="19"/>
              </w:rPr>
              <w:t xml:space="preserve"> النهائيّ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`706c8fe`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commit كود المنتج الأساسيّ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d934fc9</w:t>
            </w:r>
            <w:r>
              <w:rPr>
                <w:rFonts w:ascii="Arial" w:hAnsi="Arial" w:cs="Arial"/>
                <w:sz w:val="19"/>
                <w:szCs w:val="19"/>
              </w:rPr>
              <w:t xml:space="preserve"> — «مكّن بنود عمل متعدّدة داخل المشروع الواحد وأصلح اكتشاف تقارير المشروع»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commit أدلّة التذاكر السابقة (§16.1)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f8c4ad2</w:t>
            </w:r>
            <w:r>
              <w:rPr>
                <w:rFonts w:ascii="Arial" w:hAnsi="Arial" w:cs="Arial"/>
                <w:sz w:val="19"/>
                <w:szCs w:val="19"/>
              </w:rPr>
              <w:t xml:space="preserve"> — «ثبّت أدلّة تذاكر P360-NAVFIX وP123 غير الملتزَمة بعد فحص أمنيّ وتنقيح موثَّق»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commit علاج عيب UAT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706c8fe</w:t>
            </w:r>
            <w:r>
              <w:rPr>
                <w:rFonts w:ascii="Arial" w:hAnsi="Arial" w:cs="Arial"/>
                <w:sz w:val="19"/>
                <w:szCs w:val="19"/>
              </w:rPr>
              <w:t xml:space="preserve"> — «امنع انهيار محرّر التسليم على قيمة إجابة غير نصّيّة»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origin/develop</w:t>
            </w:r>
            <w:r>
              <w:rPr>
                <w:rFonts w:ascii="Arial" w:hAnsi="Arial" w:cs="Arial"/>
                <w:sz w:val="19"/>
                <w:szCs w:val="19"/>
              </w:rPr>
              <w:t xml:space="preserve"> بعد الدفع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`706c8fe`</w:t>
            </w:r>
            <w:r>
              <w:rPr>
                <w:rFonts w:ascii="Arial" w:hAnsi="Arial" w:cs="Arial"/>
                <w:sz w:val="19"/>
                <w:szCs w:val="19"/>
              </w:rPr>
              <w:t xml:space="preserve"> (تقديم سريع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f8c4ad2..706c8fe</w:t>
            </w:r>
            <w:r>
              <w:rPr>
                <w:rFonts w:ascii="Arial" w:hAnsi="Arial" w:cs="Arial"/>
                <w:sz w:val="19"/>
                <w:szCs w:val="19"/>
              </w:rPr>
              <w:t xml:space="preserve">، </w:t>
            </w:r>
            <w:r>
              <w:rPr>
                <w:rFonts w:ascii="Arial" w:hAnsi="Arial" w:cs="Arial"/>
                <w:b/>
                <w:sz w:val="19"/>
                <w:szCs w:val="19"/>
              </w:rPr>
              <w:t>بلا `--force`</w:t>
            </w:r>
            <w:r>
              <w:rPr>
                <w:rFonts w:ascii="Arial" w:hAnsi="Arial" w:cs="Arial"/>
                <w:sz w:val="19"/>
                <w:szCs w:val="19"/>
              </w:rPr>
              <w:t>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origin/main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508509a</w:t>
            </w:r>
            <w:r>
              <w:rPr>
                <w:rFonts w:ascii="Arial" w:hAnsi="Arial" w:cs="Arial"/>
                <w:sz w:val="19"/>
                <w:szCs w:val="19"/>
              </w:rPr>
              <w:t xml:space="preserve"> — </w:t>
            </w:r>
            <w:r>
              <w:rPr>
                <w:rFonts w:ascii="Arial" w:hAnsi="Arial" w:cs="Arial"/>
                <w:b/>
                <w:sz w:val="19"/>
                <w:szCs w:val="19"/>
              </w:rPr>
              <w:t>بلا مسّ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Worktree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.claude/worktrees/p360-r2-20260826</w:t>
            </w:r>
            <w:r>
              <w:rPr>
                <w:rFonts w:ascii="Arial" w:hAnsi="Arial" w:cs="Arial"/>
                <w:sz w:val="19"/>
                <w:szCs w:val="19"/>
              </w:rPr>
              <w:t xml:space="preserve"> · فرع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feature/p360-multi-workitem-r2-20260826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color w:val="1F3B63"/>
          <w:sz w:val="24"/>
          <w:szCs w:val="24"/>
        </w:rPr>
        <w:t>هويّة ما هو منشور على TEST الآن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العنصر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القيمة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نسخة الخلفيّة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1.0.0+f8c4ad298a06e13e2f8c793110f17aef0822910a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md5 الخلفيّة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bb4b659b86cb28db14bbe9ce82ace833</w:t>
            </w:r>
            <w:r>
              <w:rPr>
                <w:rFonts w:ascii="Arial" w:hAnsi="Arial" w:cs="Arial"/>
                <w:sz w:val="19"/>
                <w:szCs w:val="19"/>
              </w:rPr>
              <w:t xml:space="preserve"> (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Reporting.Api.dll</w:t>
            </w:r>
            <w:r>
              <w:rPr>
                <w:rFonts w:ascii="Arial" w:hAnsi="Arial" w:cs="Arial"/>
                <w:sz w:val="19"/>
                <w:szCs w:val="19"/>
              </w:rPr>
              <w:t>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لماذا الخلفيّة على `f8c4ad2` لا `706c8fe`؟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شجرة `reporting-backend` متطابقة بايتًا في الاثنين: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git rev-parse f8c4ad2:reporting-backend</w:t>
            </w:r>
            <w:r>
              <w:rPr>
                <w:rFonts w:ascii="Arial" w:hAnsi="Arial" w:cs="Arial"/>
                <w:sz w:val="19"/>
                <w:szCs w:val="19"/>
              </w:rPr>
              <w:t xml:space="preserve"> =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git rev-parse 706c8fe:reporting-backend</w:t>
            </w:r>
            <w:r>
              <w:rPr>
                <w:rFonts w:ascii="Arial" w:hAnsi="Arial" w:cs="Arial"/>
                <w:sz w:val="19"/>
                <w:szCs w:val="19"/>
              </w:rPr>
              <w:t xml:space="preserve"> =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987286b7de5b35f5eedbcf9f99e98d1539985473</w:t>
            </w:r>
            <w:r>
              <w:rPr>
                <w:rFonts w:ascii="Arial" w:hAnsi="Arial" w:cs="Arial"/>
                <w:sz w:val="19"/>
                <w:szCs w:val="19"/>
              </w:rPr>
              <w:t xml:space="preserve">. الفارق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706c8fe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sz w:val="19"/>
                <w:szCs w:val="19"/>
              </w:rPr>
              <w:t>واجهة بحتة</w:t>
            </w:r>
            <w:r>
              <w:rPr>
                <w:rFonts w:ascii="Arial" w:hAnsi="Arial" w:cs="Arial"/>
                <w:sz w:val="19"/>
                <w:szCs w:val="19"/>
              </w:rPr>
              <w:t xml:space="preserve"> (ملفّان). إعادة بناء الخلفيّة كانت ستُنتج IL مطابقًا ببصمة مختلفة فقط، وكانت ستُبطِل حداثة أدلّة UAT بلا مكسب.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بصمة الواجهة (مجمَّعة)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dcc84621939c1f2f1cfabf492c02f494</w:t>
            </w:r>
            <w:r>
              <w:rPr>
                <w:rFonts w:ascii="Arial" w:hAnsi="Arial" w:cs="Arial"/>
                <w:sz w:val="19"/>
                <w:szCs w:val="19"/>
              </w:rPr>
              <w:t xml:space="preserve"> — 7 ملفّات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الحزمة الرئيسيّة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assets/index-BSGCZnf1.js</w:t>
            </w:r>
            <w:r>
              <w:rPr>
                <w:rFonts w:ascii="Arial" w:hAnsi="Arial" w:cs="Arial"/>
                <w:sz w:val="19"/>
                <w:szCs w:val="19"/>
              </w:rPr>
              <w:t xml:space="preserve"> · 1,645,198 بايت · md5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bac588097d9debd11e2790fd2ff12bd4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التطابق الثلاثيّ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بناء محلّيّ = منشور على TEST = مُقدَّم للمتصفّح في UAT</w:t>
            </w:r>
            <w:r>
              <w:rPr>
                <w:rFonts w:ascii="Arial" w:hAnsi="Arial" w:cs="Arial"/>
                <w:sz w:val="19"/>
                <w:szCs w:val="19"/>
              </w:rPr>
              <w:t xml:space="preserve"> — البصمة نفسها في المواضع الثلاثة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الهجرات المطبَّقة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46</w:t>
            </w:r>
            <w:r>
              <w:rPr>
                <w:rFonts w:ascii="Arial" w:hAnsi="Arial" w:cs="Arial"/>
                <w:sz w:val="19"/>
                <w:szCs w:val="19"/>
              </w:rPr>
              <w:t xml:space="preserve"> · آخرها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20260826185232_AddSubmissionFieldValueJsonGinIndex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الخدمة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khubara-reporting-test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active (running)</w:t>
            </w:r>
            <w:r>
              <w:rPr>
                <w:rFonts w:ascii="Arial" w:hAnsi="Arial" w:cs="Arial"/>
                <w:sz w:val="19"/>
                <w:szCs w:val="19"/>
              </w:rPr>
              <w:t xml:space="preserve"> · MainPID 1606410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/health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200 محلّيًّا (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127.0.0.1:5091</w:t>
            </w:r>
            <w:r>
              <w:rPr>
                <w:rFonts w:ascii="Arial" w:hAnsi="Arial" w:cs="Arial"/>
                <w:sz w:val="19"/>
                <w:szCs w:val="19"/>
              </w:rPr>
              <w:t>) · 200 عموميًّا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عزل البيئة قبل النشر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ASPNETCORE_ENVIRONMENT=Staging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Database=reporting_test_uat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EmailNotifications__Mode=DryRun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3) القرار المعماريّ — حلّ عامّ لا ترقيع قالب واحد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القرار:</w:t>
      </w:r>
      <w:r>
        <w:rPr>
          <w:rFonts w:ascii="Arial" w:hAnsi="Arial" w:cs="Arial"/>
          <w:sz w:val="21"/>
          <w:szCs w:val="21"/>
        </w:rPr>
        <w:t xml:space="preserve"> توسعة محرّك القوالب بـ</w:t>
      </w:r>
      <w:r>
        <w:rPr>
          <w:rFonts w:ascii="Arial" w:hAnsi="Arial" w:cs="Arial"/>
          <w:b/>
          <w:sz w:val="21"/>
          <w:szCs w:val="21"/>
        </w:rPr>
        <w:t>مجموعة متكرّرة متداخلة</w:t>
      </w:r>
      <w:r>
        <w:rPr>
          <w:rFonts w:ascii="Arial" w:hAnsi="Arial" w:cs="Arial"/>
          <w:sz w:val="21"/>
          <w:szCs w:val="21"/>
        </w:rPr>
        <w:t xml:space="preserve"> (Nested Repeatable Group) معلَنة في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ConfigJson</w:t>
      </w:r>
      <w:r>
        <w:rPr>
          <w:rFonts w:ascii="Arial" w:hAnsi="Arial" w:cs="Arial"/>
          <w:sz w:val="21"/>
          <w:szCs w:val="21"/>
        </w:rPr>
        <w:t xml:space="preserve"> تحت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schemaVersion: 2</w:t>
      </w:r>
      <w:r>
        <w:rPr>
          <w:rFonts w:ascii="Arial" w:hAnsi="Arial" w:cs="Arial"/>
          <w:sz w:val="21"/>
          <w:szCs w:val="21"/>
        </w:rPr>
        <w:t>.</w:t>
      </w:r>
    </w:p>
    <w:p>
      <w:pPr>
        <w:ind w:left="340" w:right="340"/>
        <w:jc w:val="left"/>
      </w:pPr>
      <w:r>
        <w:rPr>
          <w:rFonts w:ascii="Courier New" w:hAnsi="Courier New"/>
          <w:sz w:val="17"/>
          <w:rFonts w:ascii="Courier New" w:hAnsi="Courier New" w:cs="Courier New"/>
        </w:rPr>
        <w:t>Report  1 ── N  Project Entry  1 ── N  Work Item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الالتزامات المفروضة بالكود لا بالنيّة: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الالتزام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كيف فُرِض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الإثبات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تعريف حقول بند العمل </w:t>
            </w:r>
            <w:r>
              <w:rPr>
                <w:rFonts w:ascii="Arial" w:hAnsi="Arial" w:cs="Arial"/>
                <w:b/>
                <w:sz w:val="19"/>
                <w:szCs w:val="19"/>
              </w:rPr>
              <w:t>من القالب وحده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workItems.fields</w:t>
            </w:r>
            <w:r>
              <w:rPr>
                <w:rFonts w:ascii="Arial" w:hAnsi="Arial" w:cs="Arial"/>
                <w:sz w:val="19"/>
                <w:szCs w:val="19"/>
              </w:rPr>
              <w:t xml:space="preserve"> تُقرأ من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ConfigJson</w:t>
            </w:r>
            <w:r>
              <w:rPr>
                <w:rFonts w:ascii="Arial" w:hAnsi="Arial" w:cs="Arial"/>
                <w:sz w:val="19"/>
                <w:szCs w:val="19"/>
              </w:rPr>
              <w:t>؛ التسميات وأزرار الإضافة كلّها من القالب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اختبار الواجهة 1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label</w:t>
            </w:r>
            <w:r>
              <w:rPr>
                <w:rFonts w:ascii="Arial" w:hAnsi="Arial" w:cs="Arial"/>
                <w:sz w:val="19"/>
                <w:szCs w:val="19"/>
              </w:rPr>
              <w:t>/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addLabel</w:t>
            </w:r>
            <w:r>
              <w:rPr>
                <w:rFonts w:ascii="Arial" w:hAnsi="Arial" w:cs="Arial"/>
                <w:sz w:val="19"/>
                <w:szCs w:val="19"/>
              </w:rPr>
              <w:t>/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fields</w:t>
            </w:r>
            <w:r>
              <w:rPr>
                <w:rFonts w:ascii="Arial" w:hAnsi="Arial" w:cs="Arial"/>
                <w:sz w:val="19"/>
                <w:szCs w:val="19"/>
              </w:rPr>
              <w:t xml:space="preserve"> كلّها من JSON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صفر تثبيت في الكود</w:t>
            </w:r>
            <w:r>
              <w:rPr>
                <w:rFonts w:ascii="Arial" w:hAnsi="Arial" w:cs="Arial"/>
                <w:sz w:val="19"/>
                <w:szCs w:val="19"/>
              </w:rPr>
              <w:t xml:space="preserve"> لأيّ قالب بعينه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لا يوجد اسم قالب ولا معرّف قالب في منطق العرض أو التحقّق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مراجعة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SubmissionsPage.tsx</w:t>
            </w:r>
            <w:r>
              <w:rPr>
                <w:rFonts w:ascii="Arial" w:hAnsi="Arial" w:cs="Arial"/>
                <w:sz w:val="19"/>
                <w:szCs w:val="19"/>
              </w:rPr>
              <w:t xml:space="preserve"> +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SubmissionService.cs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تفرّد المشروع </w:t>
            </w:r>
            <w:r>
              <w:rPr>
                <w:rFonts w:ascii="Arial" w:hAnsi="Arial" w:cs="Arial"/>
                <w:b/>
                <w:sz w:val="19"/>
                <w:szCs w:val="19"/>
              </w:rPr>
              <w:t>يبقى مفروضًا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فحص التكرار قبل تثبيت القيمة، والبطاقة الثانية لا تلتقط المشروع المكرّر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اختبارا الواجهة 9/10 + UAT C13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تكرار نوع العمل مسموح</w:t>
            </w:r>
            <w:r>
              <w:rPr>
                <w:rFonts w:ascii="Arial" w:hAnsi="Arial" w:cs="Arial"/>
                <w:sz w:val="19"/>
                <w:szCs w:val="19"/>
              </w:rPr>
              <w:t xml:space="preserve"> ما لم يُعلِن القالب خلافه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uniqueBy: []</w:t>
            </w:r>
            <w:r>
              <w:rPr>
                <w:rFonts w:ascii="Arial" w:hAnsi="Arial" w:cs="Arial"/>
                <w:sz w:val="19"/>
                <w:szCs w:val="19"/>
              </w:rPr>
              <w:t xml:space="preserve"> ⇒ بلا منع؛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uniqueBy</w:t>
            </w:r>
            <w:r>
              <w:rPr>
                <w:rFonts w:ascii="Arial" w:hAnsi="Arial" w:cs="Arial"/>
                <w:sz w:val="19"/>
                <w:szCs w:val="19"/>
              </w:rPr>
              <w:t xml:space="preserve"> غير فارغة ⇒ القالب يقرّر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UAT C11 (خمسة بنود بأنواع مختلفة داخل بطاقتين)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قالب v1 لا يكتسب شيئًا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غياب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schemaVersion</w:t>
            </w:r>
            <w:r>
              <w:rPr>
                <w:rFonts w:ascii="Arial" w:hAnsi="Arial" w:cs="Arial"/>
                <w:sz w:val="19"/>
                <w:szCs w:val="19"/>
              </w:rPr>
              <w:t xml:space="preserve"> ⇒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workItems === undefined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اختبارا الواجهة 2/13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sz w:val="21"/>
          <w:szCs w:val="21"/>
        </w:rPr>
        <w:t xml:space="preserve">التفصيل الكامل للبدائل المرفوضة وأسباب الرفض في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ROOT-CAUSE-AND-ARCHITECTURE-DECISION.md</w:t>
      </w:r>
      <w:r>
        <w:rPr>
          <w:rFonts w:ascii="Arial" w:hAnsi="Arial" w:cs="Arial"/>
          <w:sz w:val="21"/>
          <w:szCs w:val="21"/>
        </w:rPr>
        <w:t>.</w:t>
      </w:r>
    </w:p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4) اكتشاف تقارير المشروع (§8) — البرهان الحاسم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القاعدة الجديدة:</w:t>
      </w:r>
      <w:r>
        <w:rPr>
          <w:rFonts w:ascii="Arial" w:hAnsi="Arial" w:cs="Arial"/>
          <w:sz w:val="21"/>
          <w:szCs w:val="21"/>
        </w:rPr>
        <w:t xml:space="preserve"> التقرير يظهر في مشروع إذا طابق </w:t>
      </w:r>
      <w:r>
        <w:rPr>
          <w:rFonts w:ascii="Arial" w:hAnsi="Arial" w:cs="Arial"/>
          <w:b/>
          <w:sz w:val="21"/>
          <w:szCs w:val="21"/>
        </w:rPr>
        <w:t>أيّ</w:t>
      </w:r>
      <w:r>
        <w:rPr>
          <w:rFonts w:ascii="Arial" w:hAnsi="Arial" w:cs="Arial"/>
          <w:sz w:val="21"/>
          <w:szCs w:val="21"/>
        </w:rPr>
        <w:t xml:space="preserve"> مصدر ربط صالح:</w:t>
      </w:r>
    </w:p>
    <w:p>
      <w:pPr>
        <w:pStyle w:val="ListNumber"/>
        <w:bidi w:val="1"/>
        <w:jc w:val="right"/>
      </w:pPr>
      <w:r>
        <w:rPr>
          <w:rFonts w:ascii="Arial" w:hAnsi="Arial" w:cs="Arial"/>
          <w:rFonts w:ascii="Courier New" w:hAnsi="Courier New" w:cs="Courier New"/>
          <w:sz w:val="21"/>
          <w:szCs w:val="21"/>
        </w:rPr>
        <w:t>Submission.ProjectId</w:t>
      </w:r>
      <w:r>
        <w:rPr>
          <w:rFonts w:ascii="Arial" w:hAnsi="Arial" w:cs="Arial"/>
          <w:sz w:val="21"/>
          <w:szCs w:val="21"/>
        </w:rPr>
        <w:t xml:space="preserve"> العلويّ، </w:t>
      </w:r>
      <w:r>
        <w:rPr>
          <w:rFonts w:ascii="Arial" w:hAnsi="Arial" w:cs="Arial"/>
          <w:b/>
          <w:sz w:val="21"/>
          <w:szCs w:val="21"/>
        </w:rPr>
        <w:t>أو</w:t>
      </w:r>
    </w:p>
    <w:p>
      <w:pPr>
        <w:pStyle w:val="ListNumber"/>
        <w:bidi w:val="1"/>
        <w:jc w:val="right"/>
      </w:pPr>
      <w:r>
        <w:rPr>
          <w:rFonts w:ascii="Arial" w:hAnsi="Arial" w:cs="Arial"/>
          <w:rFonts w:ascii="Courier New" w:hAnsi="Courier New" w:cs="Courier New"/>
          <w:sz w:val="21"/>
          <w:szCs w:val="21"/>
        </w:rPr>
        <w:t>ProjectId</w:t>
      </w:r>
      <w:r>
        <w:rPr>
          <w:rFonts w:ascii="Arial" w:hAnsi="Arial" w:cs="Arial"/>
          <w:sz w:val="21"/>
          <w:szCs w:val="21"/>
        </w:rPr>
        <w:t xml:space="preserve"> داخل </w:t>
      </w:r>
      <w:r>
        <w:rPr>
          <w:rFonts w:ascii="Arial" w:hAnsi="Arial" w:cs="Arial"/>
          <w:b/>
          <w:sz w:val="21"/>
          <w:szCs w:val="21"/>
        </w:rPr>
        <w:t>أيّ</w:t>
      </w:r>
      <w:r>
        <w:rPr>
          <w:rFonts w:ascii="Arial" w:hAnsi="Arial" w:cs="Arial"/>
          <w:sz w:val="21"/>
          <w:szCs w:val="21"/>
        </w:rPr>
        <w:t xml:space="preserve"> عنصر مشروع في لقطة التقرير (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ValueJson</w:t>
      </w:r>
      <w:r>
        <w:rPr>
          <w:rFonts w:ascii="Arial" w:hAnsi="Arial" w:cs="Arial"/>
          <w:sz w:val="21"/>
          <w:szCs w:val="21"/>
        </w:rPr>
        <w:t>).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لماذا التجربة حاسمة:</w:t>
      </w:r>
      <w:r>
        <w:rPr>
          <w:rFonts w:ascii="Arial" w:hAnsi="Arial" w:cs="Arial"/>
          <w:sz w:val="21"/>
          <w:szCs w:val="21"/>
        </w:rPr>
        <w:t xml:space="preserve"> التسليم أُنشئ بـ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ProjectId = مشروع أ</w:t>
      </w:r>
      <w:r>
        <w:rPr>
          <w:rFonts w:ascii="Arial" w:hAnsi="Arial" w:cs="Arial"/>
          <w:sz w:val="21"/>
          <w:szCs w:val="21"/>
        </w:rPr>
        <w:t xml:space="preserve"> علويًّا. مشروع «ب» </w:t>
      </w:r>
      <w:r>
        <w:rPr>
          <w:rFonts w:ascii="Arial" w:hAnsi="Arial" w:cs="Arial"/>
          <w:b/>
          <w:sz w:val="21"/>
          <w:szCs w:val="21"/>
        </w:rPr>
        <w:t>لا رابط علويّ له إطلاقًا</w:t>
      </w:r>
      <w:r>
        <w:rPr>
          <w:rFonts w:ascii="Arial" w:hAnsi="Arial" w:cs="Arial"/>
          <w:sz w:val="21"/>
          <w:szCs w:val="21"/>
        </w:rPr>
        <w:t xml:space="preserve"> — ظهوره لا يمكن أن يأتي إلّا من الاكتشاف المتداخل.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القياس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النتيجة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ظهور التقرير في قائمة مشروع أ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1 مرّة</w:t>
            </w:r>
            <w:r>
              <w:rPr>
                <w:rFonts w:ascii="Arial" w:hAnsi="Arial" w:cs="Arial"/>
                <w:sz w:val="19"/>
                <w:szCs w:val="19"/>
              </w:rPr>
              <w:t xml:space="preserve"> لكلّ الأدوار الخمسة داخل النطاق (بلا تكرار)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ظهور التقرير في قائمة مشروع ب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1 مرّة</w:t>
            </w:r>
            <w:r>
              <w:rPr>
                <w:rFonts w:ascii="Arial" w:hAnsi="Arial" w:cs="Arial"/>
                <w:sz w:val="19"/>
                <w:szCs w:val="19"/>
              </w:rPr>
              <w:t xml:space="preserve"> لكلّ الأدوار الخمسة — </w:t>
            </w:r>
            <w:r>
              <w:rPr>
                <w:rFonts w:ascii="Arial" w:hAnsi="Arial" w:cs="Arial"/>
                <w:b/>
                <w:sz w:val="19"/>
                <w:szCs w:val="19"/>
              </w:rPr>
              <w:t>بالربط المتداخل وحده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ملخّص مشروع ب يحتسب التقرير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نعم</w:t>
            </w:r>
            <w:r>
              <w:rPr>
                <w:rFonts w:ascii="Arial" w:hAnsi="Arial" w:cs="Arial"/>
                <w:sz w:val="19"/>
                <w:szCs w:val="19"/>
              </w:rPr>
              <w:t xml:space="preserve"> لكلّ الأدوار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الفرض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خادميّ</w:t>
            </w:r>
            <w:r>
              <w:rPr>
                <w:rFonts w:ascii="Arial" w:hAnsi="Arial" w:cs="Arial"/>
                <w:sz w:val="19"/>
                <w:szCs w:val="19"/>
              </w:rPr>
              <w:t xml:space="preserve">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FRONTEND_ONLY_FILTERING = NO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الأداء:</w:t>
      </w:r>
      <w:r>
        <w:rPr>
          <w:rFonts w:ascii="Arial" w:hAnsi="Arial" w:cs="Arial"/>
          <w:sz w:val="21"/>
          <w:szCs w:val="21"/>
        </w:rPr>
        <w:t xml:space="preserve"> أُضيف فهرس GIN بـ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jsonb_path_ops</w:t>
      </w:r>
      <w:r>
        <w:rPr>
          <w:rFonts w:ascii="Arial" w:hAnsi="Arial" w:cs="Arial"/>
          <w:sz w:val="21"/>
          <w:szCs w:val="21"/>
        </w:rPr>
        <w:t xml:space="preserve"> على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submission_field_values."ValueJson"</w:t>
      </w:r>
      <w:r>
        <w:rPr>
          <w:rFonts w:ascii="Arial" w:hAnsi="Arial" w:cs="Arial"/>
          <w:sz w:val="21"/>
          <w:szCs w:val="21"/>
        </w:rPr>
        <w:t xml:space="preserve"> لأنّ الاستعلام احتواء (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@&gt;</w:t>
      </w:r>
      <w:r>
        <w:rPr>
          <w:rFonts w:ascii="Arial" w:hAnsi="Arial" w:cs="Arial"/>
          <w:sz w:val="21"/>
          <w:szCs w:val="21"/>
        </w:rPr>
        <w:t xml:space="preserve">) بحت. بلا الفهرس يصير المسار مسحًا تسلسليًّا لكلّ استعلام قائمة. التفصيل في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DATA-COMPATIBILITY-AND-MIGRATION-REPORT.md</w:t>
      </w:r>
      <w:r>
        <w:rPr>
          <w:rFonts w:ascii="Arial" w:hAnsi="Arial" w:cs="Arial"/>
          <w:sz w:val="21"/>
          <w:szCs w:val="21"/>
        </w:rPr>
        <w:t>.</w:t>
      </w:r>
    </w:p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5) عقد الشريحة والأمن (§9–§10)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البند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القياس عبر الأدوار الستّة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شريحة مشروع أ تُظهر بنوده الثلاثة فقط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A=3/3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B=0</w:t>
            </w:r>
            <w:r>
              <w:rPr>
                <w:rFonts w:ascii="Arial" w:hAnsi="Arial" w:cs="Arial"/>
                <w:sz w:val="19"/>
                <w:szCs w:val="19"/>
              </w:rPr>
              <w:t xml:space="preserve"> · تسريب الملخّص العامّ = </w:t>
            </w:r>
            <w:r>
              <w:rPr>
                <w:rFonts w:ascii="Arial" w:hAnsi="Arial" w:cs="Arial"/>
                <w:b/>
                <w:sz w:val="19"/>
                <w:szCs w:val="19"/>
              </w:rPr>
              <w:t>false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شريحة مشروع ب تُظهر بنديه فقط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B=2/2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A=0</w:t>
            </w:r>
            <w:r>
              <w:rPr>
                <w:rFonts w:ascii="Arial" w:hAnsi="Arial" w:cs="Arial"/>
                <w:sz w:val="19"/>
                <w:szCs w:val="19"/>
              </w:rPr>
              <w:t xml:space="preserve"> · تسريب الملخّص العامّ = </w:t>
            </w:r>
            <w:r>
              <w:rPr>
                <w:rFonts w:ascii="Arial" w:hAnsi="Arial" w:cs="Arial"/>
                <w:b/>
                <w:sz w:val="19"/>
                <w:szCs w:val="19"/>
              </w:rPr>
              <w:t>false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معرّف مشروع مُعبَث به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404</w:t>
            </w:r>
            <w:r>
              <w:rPr>
                <w:rFonts w:ascii="Arial" w:hAnsi="Arial" w:cs="Arial"/>
                <w:sz w:val="19"/>
                <w:szCs w:val="19"/>
              </w:rPr>
              <w:t xml:space="preserve"> موحّد (لا 403)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معرّف تسليم مُعبَث به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404</w:t>
            </w:r>
            <w:r>
              <w:rPr>
                <w:rFonts w:ascii="Arial" w:hAnsi="Arial" w:cs="Arial"/>
                <w:sz w:val="19"/>
                <w:szCs w:val="19"/>
              </w:rPr>
              <w:t xml:space="preserve"> موحّد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موظّف خارج النطاق — قائمة التقارير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مرفوض</w:t>
            </w:r>
            <w:r>
              <w:rPr>
                <w:rFonts w:ascii="Arial" w:hAnsi="Arial" w:cs="Arial"/>
                <w:sz w:val="19"/>
                <w:szCs w:val="19"/>
              </w:rPr>
              <w:t xml:space="preserve"> (403/404) في المشروعين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موظّف خارج النطاق — الشريحة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مرفوض</w:t>
            </w:r>
            <w:r>
              <w:rPr>
                <w:rFonts w:ascii="Arial" w:hAnsi="Arial" w:cs="Arial"/>
                <w:sz w:val="19"/>
                <w:szCs w:val="19"/>
              </w:rPr>
              <w:t xml:space="preserve"> · تسريب = </w:t>
            </w:r>
            <w:r>
              <w:rPr>
                <w:rFonts w:ascii="Arial" w:hAnsi="Arial" w:cs="Arial"/>
                <w:b/>
                <w:sz w:val="19"/>
                <w:szCs w:val="19"/>
              </w:rPr>
              <w:t>false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طلب بلا مصادقة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401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SignalR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negotiate=200</w:t>
            </w:r>
            <w:r>
              <w:rPr>
                <w:rFonts w:ascii="Arial" w:hAnsi="Arial" w:cs="Arial"/>
                <w:sz w:val="19"/>
                <w:szCs w:val="19"/>
              </w:rPr>
              <w:t xml:space="preserve"> للأدوار الستّة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badSockets=0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b/>
                <w:sz w:val="19"/>
                <w:szCs w:val="19"/>
              </w:rPr>
              <w:t>صفر حمولة خارج النطاق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اختيار 404 لا 403 مقصود:</w:t>
      </w:r>
      <w:r>
        <w:rPr>
          <w:rFonts w:ascii="Arial" w:hAnsi="Arial" w:cs="Arial"/>
          <w:sz w:val="21"/>
          <w:szCs w:val="21"/>
        </w:rPr>
        <w:t xml:space="preserve"> الردّ 403 يُفشي أنّ المورد </w:t>
      </w:r>
      <w:r>
        <w:rPr>
          <w:rFonts w:ascii="Arial" w:hAnsi="Arial" w:cs="Arial"/>
          <w:b/>
          <w:sz w:val="21"/>
          <w:szCs w:val="21"/>
        </w:rPr>
        <w:t>موجود</w:t>
      </w:r>
      <w:r>
        <w:rPr>
          <w:rFonts w:ascii="Arial" w:hAnsi="Arial" w:cs="Arial"/>
          <w:sz w:val="21"/>
          <w:szCs w:val="21"/>
        </w:rPr>
        <w:t>، فيتحوّل إلى قناة استكشاف. الردّ الموحّد 404 يجعل «غير موجود» و«خارج نطاقك» غير قابلَين للتمييز من الخارج.</w:t>
      </w:r>
    </w:p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6) بوّابات الجودة — أوامر ورموز خروج فعليّة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البوّابة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الأمر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النتيجة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BACKEND_BUILD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dotnet build Reporting.sln -c Release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0 Errors</w:t>
            </w:r>
            <w:r>
              <w:rPr>
                <w:rFonts w:ascii="Arial" w:hAnsi="Arial" w:cs="Arial"/>
                <w:sz w:val="19"/>
                <w:szCs w:val="19"/>
              </w:rPr>
              <w:t xml:space="preserve"> · 4 Warnings · exit 0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UNIT_TESTS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dotnet test tests/Reporting.UnitTests -c Release --no-build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556/556 PASS</w:t>
            </w:r>
            <w:r>
              <w:rPr>
                <w:rFonts w:ascii="Arial" w:hAnsi="Arial" w:cs="Arial"/>
                <w:sz w:val="19"/>
                <w:szCs w:val="19"/>
              </w:rPr>
              <w:t xml:space="preserve"> · 0 Failed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INTEGRATION_TESTS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dotnet test tests/Reporting.IntegrationTests -c Release --no-build</w:t>
            </w:r>
            <w:r>
              <w:rPr>
                <w:rFonts w:ascii="Arial" w:hAnsi="Arial" w:cs="Arial"/>
                <w:sz w:val="19"/>
                <w:szCs w:val="19"/>
              </w:rPr>
              <w:t xml:space="preserve"> على قاعدة معزولة نظيفة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reporting_test_r22c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*(انظر §6.1)*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TARGETED_PROJECT_REPORT_TESTS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نفس الأمر بـ`--filter "FullyQualifiedName~MultiWorkItem\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ProjectScopedReport\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ProjectReportDiscovery"`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22/22 PASS</w:t>
            </w: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FRONTEND_TSC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npx tsc --noEmit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0 أخطاء</w:t>
            </w:r>
            <w:r>
              <w:rPr>
                <w:rFonts w:ascii="Arial" w:hAnsi="Arial" w:cs="Arial"/>
                <w:sz w:val="19"/>
                <w:szCs w:val="19"/>
              </w:rPr>
              <w:t xml:space="preserve"> · exit 0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FRONTEND_TESTS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npx vitest run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767/767 PASS</w:t>
            </w:r>
            <w:r>
              <w:rPr>
                <w:rFonts w:ascii="Arial" w:hAnsi="Arial" w:cs="Arial"/>
                <w:sz w:val="19"/>
                <w:szCs w:val="19"/>
              </w:rPr>
              <w:t xml:space="preserve"> · 65 ملفّ · exit 0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FRONTEND_BUILD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VITE_API_BASE_URL=https://test.emarketingacademy.net/api npx vite build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built in 746ms</w:t>
            </w:r>
            <w:r>
              <w:rPr>
                <w:rFonts w:ascii="Arial" w:hAnsi="Arial" w:cs="Arial"/>
                <w:sz w:val="19"/>
                <w:szCs w:val="19"/>
              </w:rPr>
              <w:t xml:space="preserve"> · exit 0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BROWSER_UAT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node /tmp/p360r2/uat.mjs</w:t>
            </w:r>
            <w:r>
              <w:rPr>
                <w:rFonts w:ascii="Arial" w:hAnsi="Arial" w:cs="Arial"/>
                <w:sz w:val="19"/>
                <w:szCs w:val="19"/>
              </w:rPr>
              <w:t xml:space="preserve"> (Playwright · Chromium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ar-SA</w:t>
            </w:r>
            <w:r>
              <w:rPr>
                <w:rFonts w:ascii="Arial" w:hAnsi="Arial" w:cs="Arial"/>
                <w:sz w:val="19"/>
                <w:szCs w:val="19"/>
              </w:rPr>
              <w:t xml:space="preserve"> · 1440×900)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57/57 PASS</w:t>
            </w:r>
            <w:r>
              <w:rPr>
                <w:rFonts w:ascii="Arial" w:hAnsi="Arial" w:cs="Arial"/>
                <w:sz w:val="19"/>
                <w:szCs w:val="19"/>
              </w:rPr>
              <w:t xml:space="preserve"> · 0 FAIL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API_MATRIX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python3 /tmp/p360r2/api-matrix.py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40/40 PASS</w:t>
            </w:r>
            <w:r>
              <w:rPr>
                <w:rFonts w:ascii="Arial" w:hAnsi="Arial" w:cs="Arial"/>
                <w:sz w:val="19"/>
                <w:szCs w:val="19"/>
              </w:rPr>
              <w:t xml:space="preserve"> · 0 FAIL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SECRET_SCAN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فحص نمطيّ على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Ops/R22/**</w:t>
            </w:r>
            <w:r>
              <w:rPr>
                <w:rFonts w:ascii="Arial" w:hAnsi="Arial" w:cs="Arial"/>
                <w:sz w:val="19"/>
                <w:szCs w:val="19"/>
              </w:rPr>
              <w:t xml:space="preserve"> (JWT · Bearer · كلمات مرور · سلاسل اتّصال · مفاتيح خاصّة)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0 مطابقة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DOCX_VISUAL_QA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فحص بصريّ لـ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MASTER-CLOSURE-REPORT.docx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*(انظر §9)*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PDF_VISUAL_QA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فحص بصريّ لـ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MASTER-CLOSURE-REPORT.pdf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*(انظر §9)*</w:t>
            </w: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  <w:tc>
          <w:tcPr>
            <w:tcW w:type="dxa" w:w="1994"/>
          </w:tcPr>
          <w:p>
            <w:pPr>
              <w:bidi w:val="1"/>
              <w:jc w:val="right"/>
            </w:pP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لا نتيجة بائتة:</w:t>
      </w:r>
      <w:r>
        <w:rPr>
          <w:rFonts w:ascii="Arial" w:hAnsi="Arial" w:cs="Arial"/>
          <w:sz w:val="21"/>
          <w:szCs w:val="21"/>
        </w:rPr>
        <w:t xml:space="preserve"> كلّ بوّابات الخلفيّة أُعيد تشغيلها بعد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706c8fe</w:t>
      </w:r>
      <w:r>
        <w:rPr>
          <w:rFonts w:ascii="Arial" w:hAnsi="Arial" w:cs="Arial"/>
          <w:sz w:val="21"/>
          <w:szCs w:val="21"/>
        </w:rPr>
        <w:t>. بوّابات الواجهة الثلاث شُغّلت على الكود المُصلَح نفسه الذي بُني ونُشِر وجُرّب في المتصفّح (البصمة نفسها في المواضع الثلاثة).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4"/>
          <w:szCs w:val="24"/>
        </w:rPr>
        <w:t xml:space="preserve">6.1 ملاحظة قياس واجبة على </w:t>
      </w:r>
      <w:r>
        <w:rPr>
          <w:rFonts w:ascii="Arial" w:hAnsi="Arial" w:cs="Arial"/>
          <w:rFonts w:ascii="Courier New" w:hAnsi="Courier New" w:cs="Courier New"/>
          <w:b/>
          <w:color w:val="1F3B63"/>
          <w:sz w:val="24"/>
          <w:szCs w:val="24"/>
        </w:rPr>
        <w:t>INTEGRATION_TESTS</w:t>
      </w:r>
    </w:p>
    <w:p>
      <w:pPr>
        <w:bidi w:val="1"/>
        <w:jc w:val="right"/>
      </w:pPr>
      <w:r>
        <w:rPr>
          <w:rFonts w:ascii="Arial" w:hAnsi="Arial" w:cs="Arial"/>
          <w:sz w:val="21"/>
          <w:szCs w:val="21"/>
        </w:rPr>
        <w:t xml:space="preserve">جولة أولى على قاعدة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reporting_test_r22b</w:t>
      </w:r>
      <w:r>
        <w:rPr>
          <w:rFonts w:ascii="Arial" w:hAnsi="Arial" w:cs="Arial"/>
          <w:sz w:val="21"/>
          <w:szCs w:val="21"/>
        </w:rPr>
        <w:t xml:space="preserve"> أعطت </w:t>
      </w:r>
      <w:r>
        <w:rPr>
          <w:rFonts w:ascii="Arial" w:hAnsi="Arial" w:cs="Arial"/>
          <w:b/>
          <w:sz w:val="21"/>
          <w:szCs w:val="21"/>
        </w:rPr>
        <w:t>6 إخفاقات من 2210</w:t>
      </w:r>
      <w:r>
        <w:rPr>
          <w:rFonts w:ascii="Arial" w:hAnsi="Arial" w:cs="Arial"/>
          <w:sz w:val="21"/>
          <w:szCs w:val="21"/>
        </w:rPr>
        <w:t xml:space="preserve">. تلك القاعدة كانت قد استُعمِلت قبلها في جولة مُصفّاة ⇒ </w:t>
      </w:r>
      <w:r>
        <w:rPr>
          <w:rFonts w:ascii="Arial" w:hAnsi="Arial" w:cs="Arial"/>
          <w:b/>
          <w:sz w:val="21"/>
          <w:szCs w:val="21"/>
        </w:rPr>
        <w:t>مشتبَه بها بالتلوّث</w:t>
      </w:r>
      <w:r>
        <w:rPr>
          <w:rFonts w:ascii="Arial" w:hAnsi="Arial" w:cs="Arial"/>
          <w:sz w:val="21"/>
          <w:szCs w:val="21"/>
        </w:rPr>
        <w:t xml:space="preserve"> وفق قاعدة التشخيص المعتمدة في المستودع. أُعيد القياس على قاعدة </w:t>
      </w:r>
      <w:r>
        <w:rPr>
          <w:rFonts w:ascii="Arial" w:hAnsi="Arial" w:cs="Arial"/>
          <w:b/>
          <w:sz w:val="21"/>
          <w:szCs w:val="21"/>
        </w:rPr>
        <w:t>جديدة نظيفة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reporting_test_r22c</w:t>
      </w:r>
      <w:r>
        <w:rPr>
          <w:rFonts w:ascii="Arial" w:hAnsi="Arial" w:cs="Arial"/>
          <w:sz w:val="21"/>
          <w:szCs w:val="21"/>
        </w:rPr>
        <w:t xml:space="preserve"> مع عبارة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Classification='Supplementary'</w:t>
      </w:r>
      <w:r>
        <w:rPr>
          <w:rFonts w:ascii="Arial" w:hAnsi="Arial" w:cs="Arial"/>
          <w:sz w:val="21"/>
          <w:szCs w:val="21"/>
        </w:rPr>
        <w:t xml:space="preserve"> المعروفة، والنتيجة النهائيّة مسجَّلة في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BUILD-AND-TEST-GATES.json</w:t>
      </w:r>
      <w:r>
        <w:rPr>
          <w:rFonts w:ascii="Arial" w:hAnsi="Arial" w:cs="Arial"/>
          <w:sz w:val="21"/>
          <w:szCs w:val="21"/>
        </w:rPr>
        <w:t xml:space="preserve"> تحت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integrationTests</w:t>
      </w:r>
      <w:r>
        <w:rPr>
          <w:rFonts w:ascii="Arial" w:hAnsi="Arial" w:cs="Arial"/>
          <w:sz w:val="21"/>
          <w:szCs w:val="21"/>
        </w:rPr>
        <w:t>. أيّ إخفاق متبقٍّ مصنَّف هناك صراحةً بين «عيب خطّ أساس قائم خارج نطاق هذه التذكرة» و«انحدار من هذه التذكرة»، ولا يُبتلَع أيّ فشل بلا تصنيف.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4"/>
          <w:szCs w:val="24"/>
        </w:rPr>
        <w:t>6.2 الإخفاقات الثمانية حسّاسة لليوم لا للكود — دليل مباشر</w:t>
      </w:r>
    </w:p>
    <w:p>
      <w:pPr>
        <w:bidi w:val="1"/>
        <w:jc w:val="right"/>
      </w:pPr>
      <w:r>
        <w:rPr>
          <w:rFonts w:ascii="Arial" w:hAnsi="Arial" w:cs="Arial"/>
          <w:sz w:val="21"/>
          <w:szCs w:val="21"/>
        </w:rPr>
        <w:t xml:space="preserve">ظهرت لاحقًا جولة كاملة سابقة نجحت </w:t>
      </w:r>
      <w:r>
        <w:rPr>
          <w:rFonts w:ascii="Arial" w:hAnsi="Arial" w:cs="Arial"/>
          <w:b/>
          <w:sz w:val="21"/>
          <w:szCs w:val="21"/>
        </w:rPr>
        <w:t>2210/2210</w:t>
      </w:r>
      <w:r>
        <w:rPr>
          <w:rFonts w:ascii="Arial" w:hAnsi="Arial" w:cs="Arial"/>
          <w:sz w:val="21"/>
          <w:szCs w:val="21"/>
        </w:rPr>
        <w:t xml:space="preserve"> فعُوملت بوصفها تناقضًا واجب التحقيق، لا رقمًا يُنتقى: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الجولة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الوقت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القاعدة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النتيجة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المجموعة الكاملة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الأربعاء 26 أغسطس 23:06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—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0 إخفاق من 2210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المجموعة الكاملة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الخميس 27 أغسطس 00:13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reporting_test_r22c</w:t>
            </w:r>
            <w:r>
              <w:rPr>
                <w:rFonts w:ascii="Arial" w:hAnsi="Arial" w:cs="Arial"/>
                <w:sz w:val="19"/>
                <w:szCs w:val="19"/>
              </w:rPr>
              <w:t xml:space="preserve"> نظيفة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8 إخفاقات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الأصناف الأربعة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الخميس 27 أغسطس 00:29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reporting_test_r22verify</w:t>
            </w:r>
            <w:r>
              <w:rPr>
                <w:rFonts w:ascii="Arial" w:hAnsi="Arial" w:cs="Arial"/>
                <w:sz w:val="19"/>
                <w:szCs w:val="19"/>
              </w:rPr>
              <w:t xml:space="preserve"> نظيفة جديدة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8 من 40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الأصناف الأربعة على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BASE_SHA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الخميس 27 أغسطس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reporting_test_base</w:t>
            </w:r>
            <w:r>
              <w:rPr>
                <w:rFonts w:ascii="Arial" w:hAnsi="Arial" w:cs="Arial"/>
                <w:sz w:val="19"/>
                <w:szCs w:val="19"/>
              </w:rPr>
              <w:t xml:space="preserve"> نظيفة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8 من 40 — الأسماء والأسطر ذاتها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استبعاد فرضيّة الكود:</w:t>
      </w:r>
      <w:r>
        <w:rPr>
          <w:rFonts w:ascii="Arial" w:hAnsi="Arial" w:cs="Arial"/>
          <w:sz w:val="21"/>
          <w:szCs w:val="21"/>
        </w:rPr>
        <w:t xml:space="preserve"> التزام الميزة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d934fc9</w:t>
      </w:r>
      <w:r>
        <w:rPr>
          <w:rFonts w:ascii="Arial" w:hAnsi="Arial" w:cs="Arial"/>
          <w:sz w:val="21"/>
          <w:szCs w:val="21"/>
        </w:rPr>
        <w:t xml:space="preserve"> لم يمسّ أيّ ملفّ في منطق الحالة الموحّدة أو الاستحقاق (صفر مطابقة على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unified|reportdue|status|crosssurface</w:t>
      </w:r>
      <w:r>
        <w:rPr>
          <w:rFonts w:ascii="Arial" w:hAnsi="Arial" w:cs="Arial"/>
          <w:sz w:val="21"/>
          <w:szCs w:val="21"/>
        </w:rPr>
        <w:t xml:space="preserve">)؛ لمسه محصور في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ProjectService</w:t>
      </w:r>
      <w:r>
        <w:rPr>
          <w:rFonts w:ascii="Arial" w:hAnsi="Arial" w:cs="Arial"/>
          <w:sz w:val="21"/>
          <w:szCs w:val="21"/>
        </w:rPr>
        <w:t xml:space="preserve"> و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SubmissionService</w:t>
      </w:r>
      <w:r>
        <w:rPr>
          <w:rFonts w:ascii="Arial" w:hAnsi="Arial" w:cs="Arial"/>
          <w:sz w:val="21"/>
          <w:szCs w:val="21"/>
        </w:rPr>
        <w:t xml:space="preserve"> وعقد الشريحة والفهرس.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الخلاصة:</w:t>
      </w:r>
      <w:r>
        <w:rPr>
          <w:rFonts w:ascii="Arial" w:hAnsi="Arial" w:cs="Arial"/>
          <w:sz w:val="21"/>
          <w:szCs w:val="21"/>
        </w:rPr>
        <w:t xml:space="preserve"> الفارق بين الجولتين </w:t>
      </w:r>
      <w:r>
        <w:rPr>
          <w:rFonts w:ascii="Arial" w:hAnsi="Arial" w:cs="Arial"/>
          <w:b/>
          <w:sz w:val="21"/>
          <w:szCs w:val="21"/>
        </w:rPr>
        <w:t>يوم لا كود</w:t>
      </w:r>
      <w:r>
        <w:rPr>
          <w:rFonts w:ascii="Arial" w:hAnsi="Arial" w:cs="Arial"/>
          <w:sz w:val="21"/>
          <w:szCs w:val="21"/>
        </w:rPr>
        <w:t xml:space="preserve"> — عبور منتصف الليل إلى </w:t>
      </w:r>
      <w:r>
        <w:rPr>
          <w:rFonts w:ascii="Arial" w:hAnsi="Arial" w:cs="Arial"/>
          <w:b/>
          <w:sz w:val="21"/>
          <w:szCs w:val="21"/>
        </w:rPr>
        <w:t>الخميس، آخر يوم عمل في الأسبوع السعوديّ (أحد→خميس)</w:t>
      </w:r>
      <w:r>
        <w:rPr>
          <w:rFonts w:ascii="Arial" w:hAnsi="Arial" w:cs="Arial"/>
          <w:sz w:val="21"/>
          <w:szCs w:val="21"/>
        </w:rPr>
        <w:t xml:space="preserve"> — وأسماء الاختبارات الثمانية كلّها حول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CurrentCycle</w:t>
      </w:r>
      <w:r>
        <w:rPr>
          <w:rFonts w:ascii="Arial" w:hAnsi="Arial" w:cs="Arial"/>
          <w:sz w:val="21"/>
          <w:szCs w:val="21"/>
        </w:rPr>
        <w:t>/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CurrentWeek</w:t>
      </w:r>
      <w:r>
        <w:rPr>
          <w:rFonts w:ascii="Arial" w:hAnsi="Arial" w:cs="Arial"/>
          <w:sz w:val="21"/>
          <w:szCs w:val="21"/>
        </w:rPr>
        <w:t xml:space="preserve">. هذا </w:t>
      </w:r>
      <w:r>
        <w:rPr>
          <w:rFonts w:ascii="Arial" w:hAnsi="Arial" w:cs="Arial"/>
          <w:b/>
          <w:sz w:val="21"/>
          <w:szCs w:val="21"/>
        </w:rPr>
        <w:t>يؤكّد</w:t>
      </w:r>
      <w:r>
        <w:rPr>
          <w:rFonts w:ascii="Arial" w:hAnsi="Arial" w:cs="Arial"/>
          <w:sz w:val="21"/>
          <w:szCs w:val="21"/>
        </w:rPr>
        <w:t xml:space="preserve"> التصنيف «خطّ أساس قائم، صفر انحدار من هذه التذكرة»، ويعطي التذكرة المستقلّة نقطة بدء محدّدة.</w:t>
      </w:r>
    </w:p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7) تجربة المستخدم (§12) — ما تحقّق فعلًا في المتصفّح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البند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القياس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تكرار المشروع ⇒ </w:t>
            </w:r>
            <w:r>
              <w:rPr>
                <w:rFonts w:ascii="Arial" w:hAnsi="Arial" w:cs="Arial"/>
                <w:b/>
                <w:sz w:val="19"/>
                <w:szCs w:val="19"/>
              </w:rPr>
              <w:t>رسالة واحدة</w:t>
            </w:r>
            <w:r>
              <w:rPr>
                <w:rFonts w:ascii="Arial" w:hAnsi="Arial" w:cs="Arial"/>
                <w:sz w:val="19"/>
                <w:szCs w:val="19"/>
              </w:rPr>
              <w:t xml:space="preserve"> لا رسائل متتابعة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ثلاث محاولات متتالية ⇒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alerts=1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نصّ الرسالة حرفيًّا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«هذا المشروع مضاف بالفعل داخل التقرير. أضف نوع العمل الجديد داخل بطاقة المشروع الحالية.»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البطاقة الثانية لا تلتقط المشروع المكرّر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state[1].projectId = null</w:t>
            </w:r>
            <w:r>
              <w:rPr>
                <w:rFonts w:ascii="Arial" w:hAnsi="Arial" w:cs="Arial"/>
                <w:sz w:val="19"/>
                <w:szCs w:val="19"/>
              </w:rPr>
              <w:t xml:space="preserve"> (اختبار الواجهة 9)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حذف بند عمل </w:t>
            </w:r>
            <w:r>
              <w:rPr>
                <w:rFonts w:ascii="Arial" w:hAnsi="Arial" w:cs="Arial"/>
                <w:b/>
                <w:sz w:val="19"/>
                <w:szCs w:val="19"/>
              </w:rPr>
              <w:t>لا</w:t>
            </w:r>
            <w:r>
              <w:rPr>
                <w:rFonts w:ascii="Arial" w:hAnsi="Arial" w:cs="Arial"/>
                <w:sz w:val="19"/>
                <w:szCs w:val="19"/>
              </w:rPr>
              <w:t xml:space="preserve"> يحذف المشروع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اختبار الواجهة 7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تحذير قبل حذف مشروع يحمل بنودًا + الإلغاء لا يفقد شيئًا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اختبار الواجهة 8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تبديل المشروع لا يمسح بنود العمل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اختبار الواجهة 12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المُدخَلات محفوظة بعد محاولة التكرار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UAT C15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items=5/5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لا زرّ ميّت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UAT C14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blank=0</w:t>
            </w:r>
            <w:r>
              <w:rPr>
                <w:rFonts w:ascii="Arial" w:hAnsi="Arial" w:cs="Arial"/>
                <w:sz w:val="19"/>
                <w:szCs w:val="19"/>
              </w:rPr>
              <w:t>؛ الأزرار الأيقونيّة مسمّاة (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بحث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إجراءات سريعة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مساعدة</w:t>
            </w:r>
            <w:r>
              <w:rPr>
                <w:rFonts w:ascii="Arial" w:hAnsi="Arial" w:cs="Arial"/>
                <w:sz w:val="19"/>
                <w:szCs w:val="19"/>
              </w:rPr>
              <w:t>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RTL كامل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UAT C07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dir=rtl</w:t>
            </w:r>
            <w:r>
              <w:rPr>
                <w:rFonts w:ascii="Arial" w:hAnsi="Arial" w:cs="Arial"/>
                <w:sz w:val="19"/>
                <w:szCs w:val="19"/>
              </w:rPr>
              <w:t xml:space="preserve"> للأدوار الخمسة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صفر خطأ console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UAT C16/C17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console=0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صفر استجابة 5xx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UAT C17 —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http5xx=0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تمييز حالات العرض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«تعذّر عرض المشروع — قد يكون المشروع خارج نطاق صلاحيتك أو غير موجود» لخارج النطاق، لا شاشة تحميل أبديّة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8) عيب اكتشفه UAT وعُولِج داخل التذكرة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الأثر:</w:t>
      </w:r>
      <w:r>
        <w:rPr>
          <w:rFonts w:ascii="Arial" w:hAnsi="Arial" w:cs="Arial"/>
          <w:sz w:val="21"/>
          <w:szCs w:val="21"/>
        </w:rPr>
        <w:t xml:space="preserve"> انهيار </w:t>
      </w:r>
      <w:r>
        <w:rPr>
          <w:rFonts w:ascii="Arial" w:hAnsi="Arial" w:cs="Arial"/>
          <w:b/>
          <w:sz w:val="21"/>
          <w:szCs w:val="21"/>
        </w:rPr>
        <w:t>صفحة التسليمات كاملة</w:t>
      </w:r>
      <w:r>
        <w:rPr>
          <w:rFonts w:ascii="Arial" w:hAnsi="Arial" w:cs="Arial"/>
          <w:sz w:val="21"/>
          <w:szCs w:val="21"/>
        </w:rPr>
        <w:t xml:space="preserve"> بـ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t.trim is not a function</w:t>
      </w:r>
      <w:r>
        <w:rPr>
          <w:rFonts w:ascii="Arial" w:hAnsi="Arial" w:cs="Arial"/>
          <w:sz w:val="21"/>
          <w:szCs w:val="21"/>
        </w:rPr>
        <w:t xml:space="preserve"> — شاشة ميّتة تخالف §12 مباشرة.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السبب الجذريّ المقيس:</w:t>
      </w:r>
      <w:r>
        <w:rPr>
          <w:rFonts w:ascii="Arial" w:hAnsi="Arial" w:cs="Arial"/>
          <w:sz w:val="21"/>
          <w:szCs w:val="21"/>
        </w:rPr>
        <w:t xml:space="preserve"> الخادم يقبل ويخزّن في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answers</w:t>
      </w:r>
      <w:r>
        <w:rPr>
          <w:rFonts w:ascii="Arial" w:hAnsi="Arial" w:cs="Arial"/>
          <w:sz w:val="21"/>
          <w:szCs w:val="21"/>
        </w:rPr>
        <w:t xml:space="preserve"> قيمة JSON عدديّة (حقل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Number</w:t>
      </w:r>
      <w:r>
        <w:rPr>
          <w:rFonts w:ascii="Arial" w:hAnsi="Arial" w:cs="Arial"/>
          <w:sz w:val="21"/>
          <w:szCs w:val="21"/>
        </w:rPr>
        <w:t xml:space="preserve"> يُخزَّن رقمًا لا نصًّا؛ بيانات التجربة تحوي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"count": 3</w:t>
      </w:r>
      <w:r>
        <w:rPr>
          <w:rFonts w:ascii="Arial" w:hAnsi="Arial" w:cs="Arial"/>
          <w:sz w:val="21"/>
          <w:szCs w:val="21"/>
        </w:rPr>
        <w:t xml:space="preserve">)، بينما المحرّر يعامل كلّ إجابة كنصّ ويستدعي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trim()</w:t>
      </w:r>
      <w:r>
        <w:rPr>
          <w:rFonts w:ascii="Arial" w:hAnsi="Arial" w:cs="Arial"/>
          <w:sz w:val="21"/>
          <w:szCs w:val="21"/>
        </w:rPr>
        <w:t xml:space="preserve"> عليها. </w:t>
      </w:r>
      <w:r>
        <w:rPr>
          <w:rFonts w:ascii="Arial" w:hAnsi="Arial" w:cs="Arial"/>
          <w:b/>
          <w:sz w:val="21"/>
          <w:szCs w:val="21"/>
        </w:rPr>
        <w:t>قيمة رقميّة واحدة كانت تُسقِط الصفحة.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العلاج (`706c8fe`):</w:t>
      </w:r>
      <w:r>
        <w:rPr>
          <w:rFonts w:ascii="Arial" w:hAnsi="Arial" w:cs="Arial"/>
          <w:sz w:val="21"/>
          <w:szCs w:val="21"/>
        </w:rPr>
        <w:t xml:space="preserve"> توحيد الإجابات إلى نصّ </w:t>
      </w:r>
      <w:r>
        <w:rPr>
          <w:rFonts w:ascii="Arial" w:hAnsi="Arial" w:cs="Arial"/>
          <w:b/>
          <w:sz w:val="21"/>
          <w:szCs w:val="21"/>
        </w:rPr>
        <w:t>عند القراءة وحدها</w:t>
      </w:r>
      <w:r>
        <w:rPr>
          <w:rFonts w:ascii="Arial" w:hAnsi="Arial" w:cs="Arial"/>
          <w:sz w:val="21"/>
          <w:szCs w:val="21"/>
        </w:rPr>
        <w:t xml:space="preserve"> عبر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coerceAnswers</w:t>
      </w:r>
      <w:r>
        <w:rPr>
          <w:rFonts w:ascii="Arial" w:hAnsi="Arial" w:cs="Arial"/>
          <w:sz w:val="21"/>
          <w:szCs w:val="21"/>
        </w:rPr>
        <w:t xml:space="preserve"> داخل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parseRepeatableEntries</w:t>
      </w:r>
      <w:r>
        <w:rPr>
          <w:rFonts w:ascii="Arial" w:hAnsi="Arial" w:cs="Arial"/>
          <w:sz w:val="21"/>
          <w:szCs w:val="21"/>
        </w:rPr>
        <w:t xml:space="preserve">. </w:t>
      </w:r>
      <w:r>
        <w:rPr>
          <w:rFonts w:ascii="Arial" w:hAnsi="Arial" w:cs="Arial"/>
          <w:b/>
          <w:sz w:val="21"/>
          <w:szCs w:val="21"/>
        </w:rPr>
        <w:t>صفر تغيير في أيّ بايت مخزَّن، وصفر تغيير في عقد الخادم أو لقطة القالب.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الوقاية:</w:t>
      </w:r>
      <w:r>
        <w:rPr>
          <w:rFonts w:ascii="Arial" w:hAnsi="Arial" w:cs="Arial"/>
          <w:sz w:val="21"/>
          <w:szCs w:val="21"/>
        </w:rPr>
        <w:t xml:space="preserve"> اختبارا انحدار مضافان — تحويل القيم عند التفكيك، وفتح مسودّة بقيمة رقميّة على حقل رقميّ مقيَّد بلا انهيار وبلا تنبيه كاذب.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لماذا لم تلتقطه البوّابات الآليّة؟</w:t>
      </w:r>
      <w:r>
        <w:rPr>
          <w:rFonts w:ascii="Arial" w:hAnsi="Arial" w:cs="Arial"/>
          <w:sz w:val="21"/>
          <w:szCs w:val="21"/>
        </w:rPr>
        <w:t xml:space="preserve"> بيانات الاختبارات كانت كلّها نصّيّة. الفجوة كانت في </w:t>
      </w:r>
      <w:r>
        <w:rPr>
          <w:rFonts w:ascii="Arial" w:hAnsi="Arial" w:cs="Arial"/>
          <w:b/>
          <w:sz w:val="21"/>
          <w:szCs w:val="21"/>
        </w:rPr>
        <w:t>بيانات الاختبار</w:t>
      </w:r>
      <w:r>
        <w:rPr>
          <w:rFonts w:ascii="Arial" w:hAnsi="Arial" w:cs="Arial"/>
          <w:sz w:val="21"/>
          <w:szCs w:val="21"/>
        </w:rPr>
        <w:t xml:space="preserve"> لا في تغطيته. هذا بالضبط ما وُجِد UAT بالمتصفّح على بيانات حقيقيّة لأجله.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4"/>
          <w:szCs w:val="24"/>
        </w:rPr>
        <w:t xml:space="preserve">تصحيحات في </w:t>
      </w:r>
      <w:r>
        <w:rPr>
          <w:rFonts w:ascii="Arial" w:hAnsi="Arial" w:cs="Arial"/>
          <w:b/>
          <w:color w:val="1F3B63"/>
          <w:sz w:val="24"/>
          <w:szCs w:val="24"/>
        </w:rPr>
        <w:t>أداة القياس</w:t>
      </w:r>
      <w:r>
        <w:rPr>
          <w:rFonts w:ascii="Arial" w:hAnsi="Arial" w:cs="Arial"/>
          <w:b/>
          <w:color w:val="1F3B63"/>
          <w:sz w:val="24"/>
          <w:szCs w:val="24"/>
        </w:rPr>
        <w:t xml:space="preserve"> (لا في المنتج) — مسجَّلة للشفافيّة</w:t>
      </w:r>
    </w:p>
    <w:p>
      <w:pPr>
        <w:bidi w:val="1"/>
        <w:jc w:val="right"/>
      </w:pPr>
      <w:r>
        <w:rPr>
          <w:rFonts w:ascii="Arial" w:hAnsi="Arial" w:cs="Arial"/>
          <w:sz w:val="21"/>
          <w:szCs w:val="21"/>
        </w:rPr>
        <w:t>أربعة إخفاقات ظهرت ثمّ ثبت أنّها عيوب في حزام الاختبار نفسه، وصُحّحت بعد قياس لا بعد تخمين: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الحالة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العيب في القياس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التصحيح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C10 / C11 / C15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قياس نصّ الصفحة لا يشمل قيم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&lt;input&gt;</w:t>
            </w:r>
            <w:r>
              <w:rPr>
                <w:rFonts w:ascii="Arial" w:hAnsi="Arial" w:cs="Arial"/>
                <w:sz w:val="19"/>
                <w:szCs w:val="19"/>
              </w:rPr>
              <w:t>، فقيل «صفر بنود» بينما البنود ظاهرة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إضافة قراءة قيم الحقول المرئيّة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C13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الحزام يختار </w:t>
            </w:r>
            <w:r>
              <w:rPr>
                <w:rFonts w:ascii="Arial" w:hAnsi="Arial" w:cs="Arial"/>
                <w:b/>
                <w:sz w:val="19"/>
                <w:szCs w:val="19"/>
              </w:rPr>
              <w:t>آخر `select`</w:t>
            </w:r>
            <w:r>
              <w:rPr>
                <w:rFonts w:ascii="Arial" w:hAnsi="Arial" w:cs="Arial"/>
                <w:sz w:val="19"/>
                <w:szCs w:val="19"/>
              </w:rPr>
              <w:t xml:space="preserve"> في الصفحة — وهي قائمة حقل لا قائمة مشروع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اختيار آخر قائمة تحوي فعلًا خيار المشروع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C14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احتساب الأزرار الأيقونيّة ذات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aria-label</w:t>
            </w:r>
            <w:r>
              <w:rPr>
                <w:rFonts w:ascii="Arial" w:hAnsi="Arial" w:cs="Arial"/>
                <w:sz w:val="19"/>
                <w:szCs w:val="19"/>
              </w:rPr>
              <w:t xml:space="preserve"> أزرارًا ميّتة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استثناؤها من عدّ «بلا اسم متاح»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C17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احتساب 404 المتعمَّدة في اختبارات العبث أخطاءَ شبكة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استثناؤها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sz w:val="21"/>
          <w:szCs w:val="21"/>
        </w:rPr>
        <w:t xml:space="preserve">كما اكتُشف أنّ الحزام كان يقدّم </w:t>
      </w:r>
      <w:r>
        <w:rPr>
          <w:rFonts w:ascii="Arial" w:hAnsi="Arial" w:cs="Arial"/>
          <w:b/>
          <w:sz w:val="21"/>
          <w:szCs w:val="21"/>
        </w:rPr>
        <w:t>نسخة `dist` بائتة</w:t>
      </w:r>
      <w:r>
        <w:rPr>
          <w:rFonts w:ascii="Arial" w:hAnsi="Arial" w:cs="Arial"/>
          <w:sz w:val="21"/>
          <w:szCs w:val="21"/>
        </w:rPr>
        <w:t xml:space="preserve"> من جولة سابقة؛ صار يسحب البايتات المنشورة حديثًا ويُثبِت تطابقها بالبصمة قبل كلّ جولة.</w:t>
      </w:r>
    </w:p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9) المخرجات المسلَّمة</w:t>
      </w:r>
    </w:p>
    <w:p>
      <w:pPr>
        <w:ind w:left="340" w:right="340"/>
        <w:jc w:val="left"/>
      </w:pPr>
      <w:r>
        <w:rPr>
          <w:rFonts w:ascii="Courier New" w:hAnsi="Courier New"/>
          <w:sz w:val="17"/>
          <w:rFonts w:ascii="Courier New" w:hAnsi="Courier New" w:cs="Courier New"/>
        </w:rPr>
        <w:t>Ops/R22/</w:t>
        <w:br/>
        <w:t>├── MASTER-CLOSURE-REPORT.md / .docx / .pdf</w:t>
        <w:br/>
        <w:t>├── ROOT-CAUSE-AND-ARCHITECTURE-DECISION.md</w:t>
        <w:br/>
        <w:t>├── DATA-COMPATIBILITY-AND-MIGRATION-REPORT.md</w:t>
        <w:br/>
        <w:t>├── TEST-UAT-EVIDENCE.json</w:t>
        <w:br/>
        <w:t>├── ROLE-MATRIX.json</w:t>
        <w:br/>
        <w:t>├── BUILD-AND-TEST-GATES.json</w:t>
        <w:br/>
        <w:t>├── FINAL-CLOSURE-DECISION.json</w:t>
        <w:br/>
        <w:t>├── screenshots/   (40 لقطة · 40 بصمة md5 متمايزة · صفر تكرار)</w:t>
        <w:br/>
        <w:t>├── logs/          (API-MATRIX.json · BROWSER-UAT-RAW.json · UAT-FIXTURE.json)</w:t>
        <w:br/>
        <w:t>├── scripts/       (uat.mjs · serve.mjs · fixture.py · api-matrix.py · distsum.py)</w:t>
        <w:br/>
        <w:t>└── checksums/     (SHA256SUMS.txt لكلّ ما سبق)</w:t>
      </w:r>
    </w:p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10) ملاحظة غير حاجبة مرصودة</w:t>
      </w:r>
    </w:p>
    <w:p>
      <w:pPr>
        <w:bidi w:val="1"/>
        <w:jc w:val="right"/>
      </w:pPr>
      <w:r>
        <w:rPr>
          <w:rFonts w:ascii="Arial" w:hAnsi="Arial" w:cs="Arial"/>
          <w:rFonts w:ascii="Courier New" w:hAnsi="Courier New" w:cs="Courier New"/>
          <w:sz w:val="21"/>
          <w:szCs w:val="21"/>
        </w:rPr>
        <w:t>TanStack Query</w:t>
      </w:r>
      <w:r>
        <w:rPr>
          <w:rFonts w:ascii="Arial" w:hAnsi="Arial" w:cs="Arial"/>
          <w:sz w:val="21"/>
          <w:szCs w:val="21"/>
        </w:rPr>
        <w:t xml:space="preserve"> يعيد محاولة استجابة </w:t>
      </w:r>
      <w:r>
        <w:rPr>
          <w:rFonts w:ascii="Arial" w:hAnsi="Arial" w:cs="Arial"/>
          <w:b/>
          <w:sz w:val="21"/>
          <w:szCs w:val="21"/>
        </w:rPr>
        <w:t>404</w:t>
      </w:r>
      <w:r>
        <w:rPr>
          <w:rFonts w:ascii="Arial" w:hAnsi="Arial" w:cs="Arial"/>
          <w:sz w:val="21"/>
          <w:szCs w:val="21"/>
        </w:rPr>
        <w:t xml:space="preserve"> نحو ثلاث مرّات بتراجع تصاعديّ، فتستغرق شاشة «تعذّر عرض المشروع» نحو </w:t>
      </w:r>
      <w:r>
        <w:rPr>
          <w:rFonts w:ascii="Arial" w:hAnsi="Arial" w:cs="Arial"/>
          <w:b/>
          <w:sz w:val="21"/>
          <w:szCs w:val="21"/>
        </w:rPr>
        <w:t>15 ثانية</w:t>
      </w:r>
      <w:r>
        <w:rPr>
          <w:rFonts w:ascii="Arial" w:hAnsi="Arial" w:cs="Arial"/>
          <w:sz w:val="21"/>
          <w:szCs w:val="21"/>
        </w:rPr>
        <w:t xml:space="preserve"> للظهور لمستخدم خارج النطاق. السلوك </w:t>
      </w:r>
      <w:r>
        <w:rPr>
          <w:rFonts w:ascii="Arial" w:hAnsi="Arial" w:cs="Arial"/>
          <w:b/>
          <w:sz w:val="21"/>
          <w:szCs w:val="21"/>
        </w:rPr>
        <w:t>صحيح وآمن</w:t>
      </w:r>
      <w:r>
        <w:rPr>
          <w:rFonts w:ascii="Arial" w:hAnsi="Arial" w:cs="Arial"/>
          <w:sz w:val="21"/>
          <w:szCs w:val="21"/>
        </w:rPr>
        <w:t xml:space="preserve"> (لا تسريب، والرسالة صحيحة) لكنّه بطيء. يُقترَح استثناء 404 من إعادة المحاولة في تذكرة مستقلّة.</w:t>
      </w:r>
    </w:p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11) تنظيف بيانات UAT</w:t>
      </w:r>
    </w:p>
    <w:p>
      <w:pPr>
        <w:bidi w:val="1"/>
        <w:jc w:val="right"/>
      </w:pPr>
      <w:r>
        <w:rPr>
          <w:rFonts w:ascii="Arial" w:hAnsi="Arial" w:cs="Arial"/>
          <w:sz w:val="21"/>
          <w:szCs w:val="21"/>
        </w:rPr>
        <w:t xml:space="preserve">نُفِّذ بعد أخذ نسخة احتياطيّة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/root/db-backups/reporting_test_uat-precleanup-20260826T212030Z.dump</w:t>
      </w:r>
      <w:r>
        <w:rPr>
          <w:rFonts w:ascii="Arial" w:hAnsi="Arial" w:cs="Arial"/>
          <w:sz w:val="21"/>
          <w:szCs w:val="21"/>
        </w:rPr>
        <w:t xml:space="preserve"> (809,162 بايت · md5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a19e48d5dcbc66b1d564ad864dc5961f</w:t>
      </w:r>
      <w:r>
        <w:rPr>
          <w:rFonts w:ascii="Arial" w:hAnsi="Arial" w:cs="Arial"/>
          <w:sz w:val="21"/>
          <w:szCs w:val="21"/>
        </w:rPr>
        <w:t>).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البند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العدد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9"/>
                <w:szCs w:val="19"/>
              </w:rPr>
              <w:t>الإثبات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مشاريع يتيمة محذوفة (من محاولات تهيئة مُعادة)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قبل الحذف: 0 تسليم مرتبط، و0 قيمة JSON تشير إلى أيّ منها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عملاء يتامى محذوفون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لا مشاريع باقية تحتهم بعد الحذف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حسابات مؤقّتة عُطِّلت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LockoutEnd=9999-12-31</w:t>
            </w:r>
            <w:r>
              <w:rPr>
                <w:rFonts w:ascii="Arial" w:hAnsi="Arial" w:cs="Arial"/>
                <w:sz w:val="19"/>
                <w:szCs w:val="19"/>
              </w:rPr>
              <w:t xml:space="preserve"> +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IsActive=false</w:t>
            </w:r>
            <w:r>
              <w:rPr>
                <w:rFonts w:ascii="Arial" w:hAnsi="Arial" w:cs="Arial"/>
                <w:sz w:val="19"/>
                <w:szCs w:val="19"/>
              </w:rPr>
              <w:t xml:space="preserve"> على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p360r2.%@r2uat.test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قواعد اختبار محلّيّة أُسقِطت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reporting_test_r22b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reporting_test_r22c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reporting_test_base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ملفّات أسرار مؤقّتة حُذِفت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/root/.p360r2-token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.pw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.adminpw</w:t>
            </w:r>
            <w:r>
              <w:rPr>
                <w:rFonts w:ascii="Arial" w:hAnsi="Arial" w:cs="Arial"/>
                <w:sz w:val="19"/>
                <w:szCs w:val="19"/>
              </w:rPr>
              <w:t xml:space="preserve"> ·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.basic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صحّة TEST بعد التنظيف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>200/200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9"/>
                <w:szCs w:val="19"/>
              </w:rPr>
              <w:t xml:space="preserve">محلّيّ وعامّ، والخدمة </w:t>
            </w:r>
            <w:r>
              <w:rPr>
                <w:rFonts w:ascii="Arial" w:hAnsi="Arial" w:cs="Arial"/>
                <w:rFonts w:ascii="Courier New" w:hAnsi="Courier New" w:cs="Courier New"/>
                <w:sz w:val="19"/>
                <w:szCs w:val="19"/>
              </w:rPr>
              <w:t>active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استبقاء مقصود ومعلَن:</w:t>
      </w:r>
      <w:r>
        <w:rPr>
          <w:rFonts w:ascii="Arial" w:hAnsi="Arial" w:cs="Arial"/>
          <w:sz w:val="21"/>
          <w:szCs w:val="21"/>
        </w:rPr>
        <w:t xml:space="preserve"> بيانات السيناريو الأساسيّة (عميل واحد + مشروعان + تسليم واحد + القالب المؤقّت) بقيت على TEST كي يتحقّق </w:t>
      </w:r>
      <w:r>
        <w:rPr>
          <w:rFonts w:ascii="Arial" w:hAnsi="Arial" w:cs="Arial"/>
          <w:b/>
          <w:sz w:val="21"/>
          <w:szCs w:val="21"/>
        </w:rPr>
        <w:t>مالك المنتج بنفسه حيًّا</w:t>
      </w:r>
      <w:r>
        <w:rPr>
          <w:rFonts w:ascii="Arial" w:hAnsi="Arial" w:cs="Arial"/>
          <w:sz w:val="21"/>
          <w:szCs w:val="21"/>
        </w:rPr>
        <w:t xml:space="preserve"> من الدورة الكاملة. تُحذف بأمر واحد بعد الاعتماد؛ معرّفاتها كلّها في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logs/UAT-FIXTURE.json</w:t>
      </w:r>
      <w:r>
        <w:rPr>
          <w:rFonts w:ascii="Arial" w:hAnsi="Arial" w:cs="Arial"/>
          <w:sz w:val="21"/>
          <w:szCs w:val="21"/>
        </w:rPr>
        <w:t xml:space="preserve"> و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FINAL-CLOSURE-DECISION.json</w:t>
      </w:r>
      <w:r>
        <w:rPr>
          <w:rFonts w:ascii="Arial" w:hAnsi="Arial" w:cs="Arial"/>
          <w:sz w:val="21"/>
          <w:szCs w:val="21"/>
        </w:rPr>
        <w:t>.</w:t>
      </w:r>
    </w:p>
    <w:p>
      <w:pPr>
        <w:bidi w:val="1"/>
        <w:jc w:val="right"/>
      </w:pPr>
      <w:r>
        <w:rPr>
          <w:rFonts w:ascii="Arial" w:hAnsi="Arial" w:cs="Arial"/>
          <w:color w:val="AAAAAA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 w:cs="Arial"/>
          <w:b/>
          <w:color w:val="1F3B63"/>
          <w:sz w:val="28"/>
          <w:szCs w:val="28"/>
        </w:rPr>
        <w:t>12) الحدّ الذي توقّفنا عنده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1"/>
          <w:szCs w:val="21"/>
        </w:rPr>
        <w:t xml:space="preserve">تمّ: التشخيص · التصميم · التنفيذ · الاختبار · الدفع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fast-forward</w:t>
      </w:r>
      <w:r>
        <w:rPr>
          <w:rFonts w:ascii="Arial" w:hAnsi="Arial" w:cs="Arial"/>
          <w:sz w:val="21"/>
          <w:szCs w:val="21"/>
        </w:rPr>
        <w:t xml:space="preserve"> إلى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origin/develop</w:t>
      </w:r>
      <w:r>
        <w:rPr>
          <w:rFonts w:ascii="Arial" w:hAnsi="Arial" w:cs="Arial"/>
          <w:sz w:val="21"/>
          <w:szCs w:val="21"/>
        </w:rPr>
        <w:t xml:space="preserve"> · النشر على </w:t>
      </w:r>
      <w:r>
        <w:rPr>
          <w:rFonts w:ascii="Arial" w:hAnsi="Arial" w:cs="Arial"/>
          <w:b/>
          <w:sz w:val="21"/>
          <w:szCs w:val="21"/>
        </w:rPr>
        <w:t>TEST وحده</w:t>
      </w:r>
      <w:r>
        <w:rPr>
          <w:rFonts w:ascii="Arial" w:hAnsi="Arial" w:cs="Arial"/>
          <w:sz w:val="21"/>
          <w:szCs w:val="21"/>
        </w:rPr>
        <w:t xml:space="preserve"> · UAT متعدّد الأدوار · التوثيق.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1"/>
          <w:szCs w:val="21"/>
        </w:rPr>
        <w:t>لم يُنفَّذ ولن يُنفَّذ بلا تصريح صريح جديد:</w:t>
      </w:r>
      <w:r>
        <w:rPr>
          <w:rFonts w:ascii="Arial" w:hAnsi="Arial" w:cs="Arial"/>
          <w:sz w:val="21"/>
          <w:szCs w:val="21"/>
        </w:rPr>
        <w:t xml:space="preserve"> أيّ بناء أو نشر أو هجرة على </w:t>
      </w:r>
      <w:r>
        <w:rPr>
          <w:rFonts w:ascii="Arial" w:hAnsi="Arial" w:cs="Arial"/>
          <w:b/>
          <w:sz w:val="21"/>
          <w:szCs w:val="21"/>
        </w:rPr>
        <w:t>RC</w:t>
      </w:r>
      <w:r>
        <w:rPr>
          <w:rFonts w:ascii="Arial" w:hAnsi="Arial" w:cs="Arial"/>
          <w:sz w:val="21"/>
          <w:szCs w:val="21"/>
        </w:rPr>
        <w:t xml:space="preserve"> أو </w:t>
      </w:r>
      <w:r>
        <w:rPr>
          <w:rFonts w:ascii="Arial" w:hAnsi="Arial" w:cs="Arial"/>
          <w:b/>
          <w:sz w:val="21"/>
          <w:szCs w:val="21"/>
        </w:rPr>
        <w:t>الإنتاج</w:t>
      </w:r>
      <w:r>
        <w:rPr>
          <w:rFonts w:ascii="Arial" w:hAnsi="Arial" w:cs="Arial"/>
          <w:sz w:val="21"/>
          <w:szCs w:val="21"/>
        </w:rPr>
        <w:t>، وأيّ مسّ لـ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origin/main</w:t>
      </w:r>
      <w:r>
        <w:rPr>
          <w:rFonts w:ascii="Arial" w:hAnsi="Arial" w:cs="Arial"/>
          <w:sz w:val="21"/>
          <w:szCs w:val="21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sz w:val="21"/>
          <w:szCs w:val="21"/>
        </w:rPr>
        <w:t>المطلوب من مالك المنتج:</w:t>
      </w:r>
      <w:r>
        <w:rPr>
          <w:rFonts w:ascii="Arial" w:hAnsi="Arial" w:cs="Arial"/>
          <w:sz w:val="21"/>
          <w:szCs w:val="21"/>
        </w:rPr>
        <w:t xml:space="preserve"> مراجعة هذا التقرير والأدلّة، ثمّ إصدار </w:t>
      </w:r>
      <w:r>
        <w:rPr>
          <w:rFonts w:ascii="Arial" w:hAnsi="Arial" w:cs="Arial"/>
          <w:rFonts w:ascii="Courier New" w:hAnsi="Courier New" w:cs="Courier New"/>
          <w:sz w:val="21"/>
          <w:szCs w:val="21"/>
        </w:rPr>
        <w:t>PRODUCT_OWNER_SIGN_OFF</w:t>
      </w:r>
      <w:r>
        <w:rPr>
          <w:rFonts w:ascii="Arial" w:hAnsi="Arial" w:cs="Arial"/>
          <w:sz w:val="21"/>
          <w:szCs w:val="21"/>
        </w:rPr>
        <w:t xml:space="preserve"> أو طلب تعديل.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