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jc w:val="start"/>
        <w:rPr/>
      </w:pPr>
      <w:r>
        <w:rPr/>
        <w:t>XPS to PDF Service — Current Flow</w:t>
      </w:r>
    </w:p>
    <w:p>
      <w:pPr>
        <w:pStyle w:val="Heading2"/>
        <w:bidi w:val="0"/>
        <w:ind w:hanging="0" w:start="0"/>
        <w:jc w:val="start"/>
        <w:rPr/>
      </w:pPr>
      <w:r>
        <w:rPr/>
        <w:t>Purpose</w:t>
      </w:r>
    </w:p>
    <w:p>
      <w:pPr>
        <w:pStyle w:val="PreformattedText"/>
        <w:shd w:fill="E1E1E1" w:val="clear"/>
        <w:bidi w:val="0"/>
        <w:spacing w:before="0" w:after="283"/>
        <w:jc w:val="start"/>
        <w:rPr/>
      </w:pPr>
      <w:r>
        <w:rPr/>
        <w:t>Tytan / Biling SQL</w:t>
        <w:br/>
        <w:t xml:space="preserve">        |</w:t>
        <w:br/>
        <w:t xml:space="preserve">        v</w:t>
        <w:br/>
        <w:t>Microsoft XPS Document Writer</w:t>
        <w:br/>
        <w:t xml:space="preserve">        |</w:t>
        <w:br/>
        <w:t xml:space="preserve">        v</w:t>
        <w:br/>
        <w:t>SaveAs Interceptor (AutoHotkey)</w:t>
        <w:br/>
        <w:t xml:space="preserve">        |</w:t>
        <w:br/>
        <w:t xml:space="preserve">        v</w:t>
        <w:br/>
        <w:t>C:\XPS_OUT\document-name.xps</w:t>
        <w:br/>
        <w:t xml:space="preserve">        |</w:t>
        <w:br/>
        <w:t xml:space="preserve">        v</w:t>
        <w:br/>
        <w:t>XpsToPdfService (Worker.cs)</w:t>
        <w:br/>
        <w:t xml:space="preserve">        |</w:t>
        <w:br/>
        <w:t xml:space="preserve">        v</w:t>
        <w:br/>
        <w:t>GhostXPS (gxpswin64.exe)</w:t>
        <w:br/>
        <w:t xml:space="preserve">        |</w:t>
        <w:br/>
        <w:t xml:space="preserve">        v</w:t>
        <w:br/>
        <w:t>C:\PDF\document-name.pdf</w:t>
      </w:r>
    </w:p>
    <w:p>
      <w:pPr>
        <w:pStyle w:val="BodyText"/>
        <w:bidi w:val="0"/>
        <w:jc w:val="start"/>
        <w:rPr/>
      </w:pPr>
      <w:r>
        <w:rPr/>
        <w:t>Tytan/Biling SQL remains closed-source. This project intercepts the XPS save operation and converts the resulting XPS/OpenXPS package to PDF.</w:t>
      </w:r>
    </w:p>
    <w:p>
      <w:pPr>
        <w:pStyle w:val="Heading2"/>
        <w:bidi w:val="0"/>
        <w:ind w:hanging="0" w:start="0"/>
        <w:jc w:val="start"/>
        <w:rPr/>
      </w:pPr>
      <w:r>
        <w:rPr/>
        <w:t>1. AutoHotkey interceptor</w:t>
      </w:r>
    </w:p>
    <w:p>
      <w:pPr>
        <w:pStyle w:val="BodyText"/>
        <w:bidi w:val="0"/>
        <w:jc w:val="start"/>
        <w:rPr/>
      </w:pPr>
      <w:r>
        <w:rPr/>
        <w:t xml:space="preserve">File: </w:t>
      </w:r>
      <w:r>
        <w:rPr>
          <w:rFonts w:ascii="Liberation Mono" w:hAnsi="Liberation Mono"/>
        </w:rPr>
        <w:t>SaveAsInterceptor\saveas_xps.ahk</w:t>
      </w:r>
    </w:p>
    <w:p>
      <w:pPr>
        <w:pStyle w:val="BodyText"/>
        <w:bidi w:val="0"/>
        <w:jc w:val="start"/>
        <w:rPr/>
      </w:pPr>
      <w:r>
        <w:rPr/>
        <w:t>The interceptor runs in the interactive user session because a Windows service cannot directly control desktop windows.</w:t>
      </w:r>
    </w:p>
    <w:p>
      <w:pPr>
        <w:pStyle w:val="Heading3"/>
        <w:bidi w:val="0"/>
        <w:ind w:hanging="0" w:start="0"/>
        <w:jc w:val="start"/>
        <w:rPr/>
      </w:pPr>
      <w:r>
        <w:rPr/>
        <w:t>Obtaining the document name</w:t>
      </w:r>
    </w:p>
    <w:p>
      <w:pPr>
        <w:pStyle w:val="BodyText"/>
        <w:bidi w:val="0"/>
        <w:jc w:val="start"/>
        <w:rPr/>
      </w:pPr>
      <w:r>
        <w:rPr/>
        <w:t xml:space="preserve">Tytan displays the real print identifier in its modal </w:t>
      </w:r>
      <w:r>
        <w:rPr>
          <w:rFonts w:ascii="Liberation Mono" w:hAnsi="Liberation Mono"/>
        </w:rPr>
        <w:t>Printing</w:t>
      </w:r>
      <w:r>
        <w:rPr/>
        <w:t xml:space="preserve"> window:</w:t>
      </w:r>
    </w:p>
    <w:p>
      <w:pPr>
        <w:pStyle w:val="PreformattedText"/>
        <w:shd w:fill="E1E1E1" w:val="clear"/>
        <w:bidi w:val="0"/>
        <w:spacing w:before="0" w:after="283"/>
        <w:jc w:val="start"/>
        <w:rPr/>
      </w:pPr>
      <w:r>
        <w:rPr/>
        <w:t>Page 1 of %_2026_000006_20260923_123547644</w:t>
      </w:r>
    </w:p>
    <w:p>
      <w:pPr>
        <w:pStyle w:val="BodyText"/>
        <w:bidi w:val="0"/>
        <w:jc w:val="start"/>
        <w:rPr/>
      </w:pPr>
      <w:r>
        <w:rPr/>
        <w:t xml:space="preserve">The script reads that window and extracts the value after </w:t>
      </w:r>
      <w:r>
        <w:rPr>
          <w:rFonts w:ascii="Liberation Mono" w:hAnsi="Liberation Mono"/>
        </w:rPr>
        <w:t>Page 1 of</w:t>
      </w:r>
      <w:r>
        <w:rPr/>
        <w:t>:</w:t>
      </w:r>
    </w:p>
    <w:p>
      <w:pPr>
        <w:pStyle w:val="PreformattedText"/>
        <w:shd w:fill="E1E1E1" w:val="clear"/>
        <w:bidi w:val="0"/>
        <w:spacing w:before="0" w:after="283"/>
        <w:jc w:val="start"/>
        <w:rPr/>
      </w:pPr>
      <w:r>
        <w:rPr/>
        <w:t>windows := WinGetList("Printing")</w:t>
        <w:br/>
        <w:t>text := WinGetText("ahk_id " hwnd)</w:t>
        <w:br/>
        <w:br/>
        <w:t>if RegExMatch(</w:t>
        <w:br/>
        <w:t xml:space="preserve">    text,</w:t>
        <w:br/>
        <w:t xml:space="preserve">    "im)^\s*Page\s+\d+\s+of\s+(.+?)\s*$",</w:t>
        <w:br/>
        <w:t xml:space="preserve">    &amp;match</w:t>
        <w:br/>
        <w:t>)</w:t>
        <w:br/>
        <w:t xml:space="preserve">    pendingPrintName := Trim(match[1])</w:t>
      </w:r>
    </w:p>
    <w:p>
      <w:pPr>
        <w:pStyle w:val="BodyText"/>
        <w:bidi w:val="0"/>
        <w:jc w:val="start"/>
        <w:rPr/>
      </w:pPr>
      <w:r>
        <w:rPr/>
        <w:t>The name is then used when the XPS save dialog appears. The fallback order is:</w:t>
      </w:r>
    </w:p>
    <w:p>
      <w:pPr>
        <w:pStyle w:val="BodyText"/>
        <w:numPr>
          <w:ilvl w:val="0"/>
          <w:numId w:val="2"/>
        </w:numPr>
        <w:tabs>
          <w:tab w:val="clear" w:pos="709"/>
          <w:tab w:val="left" w:pos="709" w:leader="none"/>
        </w:tabs>
        <w:bidi w:val="0"/>
        <w:ind w:hanging="283" w:start="709"/>
        <w:jc w:val="start"/>
        <w:rPr/>
      </w:pPr>
      <w:r>
        <w:rPr/>
        <w:t>Name proposed in the XPS dialog.</w:t>
      </w:r>
    </w:p>
    <w:p>
      <w:pPr>
        <w:pStyle w:val="BodyText"/>
        <w:numPr>
          <w:ilvl w:val="0"/>
          <w:numId w:val="2"/>
        </w:numPr>
        <w:tabs>
          <w:tab w:val="clear" w:pos="709"/>
          <w:tab w:val="left" w:pos="709" w:leader="none"/>
        </w:tabs>
        <w:bidi w:val="0"/>
        <w:ind w:hanging="283" w:start="709"/>
        <w:jc w:val="start"/>
        <w:rPr/>
      </w:pPr>
      <w:r>
        <w:rPr>
          <w:rFonts w:ascii="Liberation Mono" w:hAnsi="Liberation Mono"/>
        </w:rPr>
        <w:t>DocumentName</w:t>
      </w:r>
      <w:r>
        <w:rPr/>
        <w:t xml:space="preserve"> from the Windows print queue.</w:t>
      </w:r>
    </w:p>
    <w:p>
      <w:pPr>
        <w:pStyle w:val="BodyText"/>
        <w:numPr>
          <w:ilvl w:val="0"/>
          <w:numId w:val="2"/>
        </w:numPr>
        <w:tabs>
          <w:tab w:val="clear" w:pos="709"/>
          <w:tab w:val="left" w:pos="709" w:leader="none"/>
        </w:tabs>
        <w:bidi w:val="0"/>
        <w:ind w:hanging="283" w:start="709"/>
        <w:jc w:val="start"/>
        <w:rPr/>
      </w:pPr>
      <w:r>
        <w:rPr/>
        <w:t xml:space="preserve">Name captured from Tytan's </w:t>
      </w:r>
      <w:r>
        <w:rPr>
          <w:rFonts w:ascii="Liberation Mono" w:hAnsi="Liberation Mono"/>
        </w:rPr>
        <w:t>Printing</w:t>
      </w:r>
      <w:r>
        <w:rPr/>
        <w:t xml:space="preserve"> window.</w:t>
      </w:r>
    </w:p>
    <w:p>
      <w:pPr>
        <w:pStyle w:val="BodyText"/>
        <w:numPr>
          <w:ilvl w:val="0"/>
          <w:numId w:val="2"/>
        </w:numPr>
        <w:tabs>
          <w:tab w:val="clear" w:pos="709"/>
          <w:tab w:val="left" w:pos="709" w:leader="none"/>
        </w:tabs>
        <w:bidi w:val="0"/>
        <w:ind w:hanging="283" w:start="709"/>
        <w:jc w:val="start"/>
        <w:rPr/>
      </w:pPr>
      <w:r>
        <w:rPr/>
        <w:t>Source application window title as a last resort.</w:t>
      </w:r>
    </w:p>
    <w:p>
      <w:pPr>
        <w:pStyle w:val="BodyText"/>
        <w:bidi w:val="0"/>
        <w:jc w:val="start"/>
        <w:rPr/>
      </w:pPr>
      <w:r>
        <w:rPr/>
        <w:t>The save dialog is made transparent, filled automatically, and confirmed:</w:t>
      </w:r>
    </w:p>
    <w:p>
      <w:pPr>
        <w:pStyle w:val="PreformattedText"/>
        <w:shd w:fill="E1E1E1" w:val="clear"/>
        <w:bidi w:val="0"/>
        <w:spacing w:before="0" w:after="283"/>
        <w:jc w:val="start"/>
        <w:rPr/>
      </w:pPr>
      <w:r>
        <w:rPr/>
        <w:t>WinSetTransparent(0, "ahk_id " hwnd)</w:t>
        <w:br/>
        <w:t>ControlSetText(filePath, "Edit1", "ahk_id " hwnd)</w:t>
        <w:br/>
        <w:t>ControlSend("{Enter}", , "ahk_id " hwnd)</w:t>
      </w:r>
    </w:p>
    <w:p>
      <w:pPr>
        <w:pStyle w:val="BodyText"/>
        <w:bidi w:val="0"/>
        <w:jc w:val="start"/>
        <w:rPr/>
      </w:pPr>
      <w:r>
        <w:rPr/>
        <w:t xml:space="preserve">The script selects classic XPS when available, preventing the driver from defaulting to </w:t>
      </w:r>
      <w:r>
        <w:rPr>
          <w:rFonts w:ascii="Liberation Mono" w:hAnsi="Liberation Mono"/>
        </w:rPr>
        <w:t>.oxps</w:t>
      </w:r>
      <w:r>
        <w:rPr/>
        <w:t>.</w:t>
      </w:r>
    </w:p>
    <w:p>
      <w:pPr>
        <w:pStyle w:val="Heading2"/>
        <w:bidi w:val="0"/>
        <w:ind w:hanging="0" w:start="0"/>
        <w:jc w:val="start"/>
        <w:rPr/>
      </w:pPr>
      <w:r>
        <w:rPr/>
        <w:t>2. XPS service</w:t>
      </w:r>
    </w:p>
    <w:p>
      <w:pPr>
        <w:pStyle w:val="BodyText"/>
        <w:bidi w:val="0"/>
        <w:jc w:val="start"/>
        <w:rPr/>
      </w:pPr>
      <w:r>
        <w:rPr/>
        <w:t xml:space="preserve">File: </w:t>
      </w:r>
      <w:r>
        <w:rPr>
          <w:rFonts w:ascii="Liberation Mono" w:hAnsi="Liberation Mono"/>
        </w:rPr>
        <w:t>Worker.cs</w:t>
      </w:r>
    </w:p>
    <w:p>
      <w:pPr>
        <w:pStyle w:val="BodyText"/>
        <w:bidi w:val="0"/>
        <w:jc w:val="start"/>
        <w:rPr/>
      </w:pPr>
      <w:r>
        <w:rPr/>
        <w:t xml:space="preserve">The service watches </w:t>
      </w:r>
      <w:r>
        <w:rPr>
          <w:rFonts w:ascii="Liberation Mono" w:hAnsi="Liberation Mono"/>
        </w:rPr>
        <w:t>C:\XPS_OUT</w:t>
      </w:r>
      <w:r>
        <w:rPr/>
        <w:t xml:space="preserve"> and accepts both </w:t>
      </w:r>
      <w:r>
        <w:rPr>
          <w:rFonts w:ascii="Liberation Mono" w:hAnsi="Liberation Mono"/>
        </w:rPr>
        <w:t>.xps</w:t>
      </w:r>
      <w:r>
        <w:rPr/>
        <w:t xml:space="preserve"> and </w:t>
      </w:r>
      <w:r>
        <w:rPr>
          <w:rFonts w:ascii="Liberation Mono" w:hAnsi="Liberation Mono"/>
        </w:rPr>
        <w:t>.oxps</w:t>
      </w:r>
      <w:r>
        <w:rPr/>
        <w:t xml:space="preserve"> files:</w:t>
      </w:r>
    </w:p>
    <w:p>
      <w:pPr>
        <w:pStyle w:val="PreformattedText"/>
        <w:shd w:fill="E1E1E1" w:val="clear"/>
        <w:bidi w:val="0"/>
        <w:spacing w:before="0" w:after="283"/>
        <w:jc w:val="start"/>
        <w:rPr/>
      </w:pPr>
      <w:r>
        <w:rPr/>
        <w:t>if (!e.FullPath.EndsWith(".xps", StringComparison.OrdinalIgnoreCase) &amp;&amp;</w:t>
        <w:br/>
        <w:t xml:space="preserve">    !e.FullPath.EndsWith(".oxps", StringComparison.OrdinalIgnoreCase))</w:t>
        <w:br/>
        <w:t xml:space="preserve">    return;</w:t>
      </w:r>
    </w:p>
    <w:p>
      <w:pPr>
        <w:pStyle w:val="BodyText"/>
        <w:bidi w:val="0"/>
        <w:jc w:val="start"/>
        <w:rPr/>
      </w:pPr>
      <w:r>
        <w:rPr/>
        <w:t>Before conversion, it verifies that the file exists, is non-empty, can be opened exclusively, and remains stable across two quick checks. This prevents GhostXPS from reading an incomplete package.</w:t>
      </w:r>
    </w:p>
    <w:p>
      <w:pPr>
        <w:pStyle w:val="BodyText"/>
        <w:bidi w:val="0"/>
        <w:jc w:val="start"/>
        <w:rPr/>
      </w:pPr>
      <w:r>
        <w:rPr/>
        <w:t xml:space="preserve">GhostXPS is started with the </w:t>
      </w:r>
      <w:r>
        <w:rPr>
          <w:rFonts w:ascii="Liberation Mono" w:hAnsi="Liberation Mono"/>
        </w:rPr>
        <w:t>pdfwrite</w:t>
      </w:r>
      <w:r>
        <w:rPr/>
        <w:t xml:space="preserve"> device:</w:t>
      </w:r>
    </w:p>
    <w:p>
      <w:pPr>
        <w:pStyle w:val="PreformattedText"/>
        <w:shd w:fill="E1E1E1" w:val="clear"/>
        <w:bidi w:val="0"/>
        <w:spacing w:before="0" w:after="283"/>
        <w:jc w:val="start"/>
        <w:rPr/>
      </w:pPr>
      <w:r>
        <w:rPr/>
        <w:t>psi.ArgumentList.Add("-dSAFER");</w:t>
        <w:br/>
        <w:t>psi.ArgumentList.Add("-dBATCH");</w:t>
        <w:br/>
        <w:t>psi.ArgumentList.Add("-dNOPAUSE");</w:t>
        <w:br/>
        <w:t>psi.ArgumentList.Add("-sDEVICE=pdfwrite");</w:t>
        <w:br/>
        <w:t>psi.ArgumentList.Add($"-sOutputFile={ghostOutputFile}");</w:t>
        <w:br/>
        <w:t>psi.ArgumentList.Add(xpsFile);</w:t>
      </w:r>
    </w:p>
    <w:p>
      <w:pPr>
        <w:pStyle w:val="Heading3"/>
        <w:bidi w:val="0"/>
        <w:ind w:hanging="0" w:start="0"/>
        <w:jc w:val="start"/>
        <w:rPr/>
      </w:pPr>
      <w:r>
        <w:rPr/>
        <w:t>Percent signs in names</w:t>
      </w:r>
    </w:p>
    <w:p>
      <w:pPr>
        <w:pStyle w:val="BodyText"/>
        <w:bidi w:val="0"/>
        <w:jc w:val="start"/>
        <w:rPr/>
      </w:pPr>
      <w:r>
        <w:rPr/>
        <w:t xml:space="preserve">Tytan identifiers can begin with </w:t>
      </w:r>
      <w:r>
        <w:rPr>
          <w:rFonts w:ascii="Liberation Mono" w:hAnsi="Liberation Mono"/>
        </w:rPr>
        <w:t>%</w:t>
      </w:r>
      <w:r>
        <w:rPr/>
        <w:t xml:space="preserve">. GhostXPS treats </w:t>
      </w:r>
      <w:r>
        <w:rPr>
          <w:rFonts w:ascii="Liberation Mono" w:hAnsi="Liberation Mono"/>
        </w:rPr>
        <w:t>%</w:t>
      </w:r>
      <w:r>
        <w:rPr/>
        <w:t xml:space="preserve"> in an output path as a pattern marker, so it is escaped only for the process argument:</w:t>
      </w:r>
    </w:p>
    <w:p>
      <w:pPr>
        <w:pStyle w:val="PreformattedText"/>
        <w:shd w:fill="E1E1E1" w:val="clear"/>
        <w:bidi w:val="0"/>
        <w:spacing w:before="0" w:after="283"/>
        <w:jc w:val="start"/>
        <w:rPr/>
      </w:pPr>
      <w:r>
        <w:rPr/>
        <w:t>string ghostOutputFile = temporaryPdfFile.Replace("%", "%%");</w:t>
      </w:r>
    </w:p>
    <w:p>
      <w:pPr>
        <w:pStyle w:val="BodyText"/>
        <w:bidi w:val="0"/>
        <w:jc w:val="start"/>
        <w:rPr/>
      </w:pPr>
      <w:r>
        <w:rPr/>
        <w:t>The actual filename on disk remains unchanged.</w:t>
      </w:r>
    </w:p>
    <w:p>
      <w:pPr>
        <w:pStyle w:val="Heading3"/>
        <w:bidi w:val="0"/>
        <w:ind w:hanging="0" w:start="0"/>
        <w:jc w:val="start"/>
        <w:rPr/>
      </w:pPr>
      <w:r>
        <w:rPr/>
        <w:t>Temporary PDF</w:t>
      </w:r>
    </w:p>
    <w:p>
      <w:pPr>
        <w:pStyle w:val="BodyText"/>
        <w:bidi w:val="0"/>
        <w:jc w:val="start"/>
        <w:rPr/>
      </w:pPr>
      <w:r>
        <w:rPr/>
        <w:t xml:space="preserve">GhostXPS first writes </w:t>
      </w:r>
      <w:r>
        <w:rPr>
          <w:rFonts w:ascii="Liberation Mono" w:hAnsi="Liberation Mono"/>
        </w:rPr>
        <w:t>document.tmp.pdf</w:t>
      </w:r>
      <w:r>
        <w:rPr/>
        <w:t xml:space="preserve">. Only after exit code </w:t>
      </w:r>
      <w:r>
        <w:rPr>
          <w:rFonts w:ascii="Liberation Mono" w:hAnsi="Liberation Mono"/>
        </w:rPr>
        <w:t>0</w:t>
      </w:r>
      <w:r>
        <w:rPr/>
        <w:t xml:space="preserve"> and a file existence check does the service publish the final PDF:</w:t>
      </w:r>
    </w:p>
    <w:p>
      <w:pPr>
        <w:pStyle w:val="PreformattedText"/>
        <w:shd w:fill="E1E1E1" w:val="clear"/>
        <w:bidi w:val="0"/>
        <w:spacing w:before="0" w:after="283"/>
        <w:jc w:val="start"/>
        <w:rPr/>
      </w:pPr>
      <w:r>
        <w:rPr/>
        <w:t>File.Move(temporaryPdfFile, pdfFile, true);</w:t>
      </w:r>
    </w:p>
    <w:p>
      <w:pPr>
        <w:pStyle w:val="BodyText"/>
        <w:bidi w:val="0"/>
        <w:jc w:val="start"/>
        <w:rPr/>
      </w:pPr>
      <w:r>
        <w:rPr/>
        <w:t xml:space="preserve">This prevents incomplete PDFs from appearing in </w:t>
      </w:r>
      <w:r>
        <w:rPr>
          <w:rFonts w:ascii="Liberation Mono" w:hAnsi="Liberation Mono"/>
        </w:rPr>
        <w:t>C:\PDF</w:t>
      </w:r>
      <w:r>
        <w:rPr/>
        <w:t>.</w:t>
      </w:r>
    </w:p>
    <w:p>
      <w:pPr>
        <w:pStyle w:val="Heading2"/>
        <w:bidi w:val="0"/>
        <w:ind w:hanging="0" w:start="0"/>
        <w:jc w:val="start"/>
        <w:rPr/>
      </w:pPr>
      <w:r>
        <w:rPr/>
        <w:t>3. Reliability protections</w:t>
      </w:r>
    </w:p>
    <w:p>
      <w:pPr>
        <w:pStyle w:val="BodyText"/>
        <w:bidi w:val="0"/>
        <w:jc w:val="start"/>
        <w:rPr/>
      </w:pPr>
      <w:r>
        <w:rPr/>
        <w:t xml:space="preserve">Two service processes could race over the same temporary PDF. </w:t>
      </w:r>
      <w:r>
        <w:rPr>
          <w:rFonts w:ascii="Liberation Mono" w:hAnsi="Liberation Mono"/>
        </w:rPr>
        <w:t>Worker.cs</w:t>
      </w:r>
      <w:r>
        <w:rPr/>
        <w:t xml:space="preserve"> uses a named mutex so only one instance watches the folder:</w:t>
      </w:r>
    </w:p>
    <w:p>
      <w:pPr>
        <w:pStyle w:val="PreformattedText"/>
        <w:shd w:fill="E1E1E1" w:val="clear"/>
        <w:bidi w:val="0"/>
        <w:spacing w:before="0" w:after="283"/>
        <w:jc w:val="start"/>
        <w:rPr/>
      </w:pPr>
      <w:r>
        <w:rPr/>
        <w:t>using Mutex instanceMutex =</w:t>
        <w:br/>
        <w:t xml:space="preserve">    new(false, "Global\\XpsToPdfService");</w:t>
      </w:r>
    </w:p>
    <w:p>
      <w:pPr>
        <w:pStyle w:val="BodyText"/>
        <w:bidi w:val="0"/>
        <w:jc w:val="start"/>
        <w:rPr/>
      </w:pPr>
      <w:r>
        <w:rPr/>
        <w:t>Each job reports service-side timing:</w:t>
      </w:r>
    </w:p>
    <w:p>
      <w:pPr>
        <w:pStyle w:val="PreformattedText"/>
        <w:shd w:fill="E1E1E1" w:val="clear"/>
        <w:bidi w:val="0"/>
        <w:spacing w:before="0" w:after="283"/>
        <w:jc w:val="start"/>
        <w:rPr/>
      </w:pPr>
      <w:r>
        <w:rPr/>
        <w:t>XPS job time: 2.44 s | C:\XPS_OUT\document.xps</w:t>
      </w:r>
    </w:p>
    <w:p>
      <w:pPr>
        <w:pStyle w:val="BodyText"/>
        <w:bidi w:val="0"/>
        <w:jc w:val="start"/>
        <w:rPr/>
      </w:pPr>
      <w:r>
        <w:rPr/>
        <w:t>This measures XPS readiness plus GhostXPS conversion; it does not include all time spent by Tytan before the XPS is created.</w:t>
      </w:r>
    </w:p>
    <w:p>
      <w:pPr>
        <w:pStyle w:val="Heading2"/>
        <w:bidi w:val="0"/>
        <w:ind w:hanging="0" w:start="0"/>
        <w:jc w:val="start"/>
        <w:rPr/>
      </w:pPr>
      <w:r>
        <w:rPr/>
        <w:t>4. Problems corrected</w:t>
      </w:r>
    </w:p>
    <w:p>
      <w:pPr>
        <w:pStyle w:val="BodyText"/>
        <w:numPr>
          <w:ilvl w:val="0"/>
          <w:numId w:val="3"/>
        </w:numPr>
        <w:tabs>
          <w:tab w:val="clear" w:pos="709"/>
          <w:tab w:val="left" w:pos="709" w:leader="none"/>
        </w:tabs>
        <w:bidi w:val="0"/>
        <w:ind w:hanging="283" w:start="709"/>
        <w:jc w:val="start"/>
        <w:rPr/>
      </w:pPr>
      <w:r>
        <w:rPr/>
        <w:t xml:space="preserve">Replaced the incorrect </w:t>
      </w:r>
      <w:r>
        <w:rPr>
          <w:rFonts w:ascii="Liberation Mono" w:hAnsi="Liberation Mono"/>
        </w:rPr>
        <w:t>gswin64c.exe</w:t>
      </w:r>
      <w:r>
        <w:rPr/>
        <w:t xml:space="preserve"> XPS invocation with </w:t>
      </w:r>
      <w:r>
        <w:rPr>
          <w:rFonts w:ascii="Liberation Mono" w:hAnsi="Liberation Mono"/>
        </w:rPr>
        <w:t>gxpswin64.exe</w:t>
      </w:r>
      <w:r>
        <w:rPr/>
        <w:t>.</w:t>
      </w:r>
    </w:p>
    <w:p>
      <w:pPr>
        <w:pStyle w:val="BodyText"/>
        <w:numPr>
          <w:ilvl w:val="0"/>
          <w:numId w:val="3"/>
        </w:numPr>
        <w:tabs>
          <w:tab w:val="clear" w:pos="709"/>
          <w:tab w:val="left" w:pos="709" w:leader="none"/>
        </w:tabs>
        <w:bidi w:val="0"/>
        <w:ind w:hanging="283" w:start="709"/>
        <w:jc w:val="start"/>
        <w:rPr/>
      </w:pPr>
      <w:r>
        <w:rPr/>
        <w:t>Added readiness checks for XPS files still being written.</w:t>
      </w:r>
    </w:p>
    <w:p>
      <w:pPr>
        <w:pStyle w:val="BodyText"/>
        <w:numPr>
          <w:ilvl w:val="0"/>
          <w:numId w:val="3"/>
        </w:numPr>
        <w:tabs>
          <w:tab w:val="clear" w:pos="709"/>
          <w:tab w:val="left" w:pos="709" w:leader="none"/>
        </w:tabs>
        <w:bidi w:val="0"/>
        <w:ind w:hanging="283" w:start="709"/>
        <w:jc w:val="start"/>
        <w:rPr/>
      </w:pPr>
      <w:r>
        <w:rPr/>
        <w:t xml:space="preserve">Added support for both </w:t>
      </w:r>
      <w:r>
        <w:rPr>
          <w:rFonts w:ascii="Liberation Mono" w:hAnsi="Liberation Mono"/>
        </w:rPr>
        <w:t>.xps</w:t>
      </w:r>
      <w:r>
        <w:rPr/>
        <w:t xml:space="preserve"> and </w:t>
      </w:r>
      <w:r>
        <w:rPr>
          <w:rFonts w:ascii="Liberation Mono" w:hAnsi="Liberation Mono"/>
        </w:rPr>
        <w:t>.oxps</w:t>
      </w:r>
      <w:r>
        <w:rPr/>
        <w:t>.</w:t>
      </w:r>
    </w:p>
    <w:p>
      <w:pPr>
        <w:pStyle w:val="BodyText"/>
        <w:numPr>
          <w:ilvl w:val="0"/>
          <w:numId w:val="3"/>
        </w:numPr>
        <w:tabs>
          <w:tab w:val="clear" w:pos="709"/>
          <w:tab w:val="left" w:pos="709" w:leader="none"/>
        </w:tabs>
        <w:bidi w:val="0"/>
        <w:ind w:hanging="283" w:start="709"/>
        <w:jc w:val="start"/>
        <w:rPr/>
      </w:pPr>
      <w:r>
        <w:rPr/>
        <w:t xml:space="preserve">Prevented stale dialog values and repeated </w:t>
      </w:r>
      <w:r>
        <w:rPr>
          <w:rFonts w:ascii="Liberation Mono" w:hAnsi="Liberation Mono"/>
        </w:rPr>
        <w:t>.xps</w:t>
      </w:r>
      <w:r>
        <w:rPr/>
        <w:t xml:space="preserve"> extensions.</w:t>
      </w:r>
    </w:p>
    <w:p>
      <w:pPr>
        <w:pStyle w:val="BodyText"/>
        <w:numPr>
          <w:ilvl w:val="0"/>
          <w:numId w:val="3"/>
        </w:numPr>
        <w:tabs>
          <w:tab w:val="clear" w:pos="709"/>
          <w:tab w:val="left" w:pos="709" w:leader="none"/>
        </w:tabs>
        <w:bidi w:val="0"/>
        <w:ind w:hanging="283" w:start="709"/>
        <w:jc w:val="start"/>
        <w:rPr/>
      </w:pPr>
      <w:r>
        <w:rPr/>
        <w:t>Selected the classic XPS format explicitly.</w:t>
      </w:r>
    </w:p>
    <w:p>
      <w:pPr>
        <w:pStyle w:val="BodyText"/>
        <w:numPr>
          <w:ilvl w:val="0"/>
          <w:numId w:val="3"/>
        </w:numPr>
        <w:tabs>
          <w:tab w:val="clear" w:pos="709"/>
          <w:tab w:val="left" w:pos="709" w:leader="none"/>
        </w:tabs>
        <w:bidi w:val="0"/>
        <w:ind w:hanging="283" w:start="709"/>
        <w:jc w:val="start"/>
        <w:rPr/>
      </w:pPr>
      <w:r>
        <w:rPr/>
        <w:t xml:space="preserve">Escaped </w:t>
      </w:r>
      <w:r>
        <w:rPr>
          <w:rFonts w:ascii="Liberation Mono" w:hAnsi="Liberation Mono"/>
        </w:rPr>
        <w:t>%</w:t>
      </w:r>
      <w:r>
        <w:rPr/>
        <w:t xml:space="preserve"> names for GhostXPS.</w:t>
      </w:r>
    </w:p>
    <w:p>
      <w:pPr>
        <w:pStyle w:val="BodyText"/>
        <w:numPr>
          <w:ilvl w:val="0"/>
          <w:numId w:val="3"/>
        </w:numPr>
        <w:tabs>
          <w:tab w:val="clear" w:pos="709"/>
          <w:tab w:val="left" w:pos="709" w:leader="none"/>
        </w:tabs>
        <w:bidi w:val="0"/>
        <w:ind w:hanging="283" w:start="709"/>
        <w:jc w:val="start"/>
        <w:rPr/>
      </w:pPr>
      <w:r>
        <w:rPr/>
        <w:t>Added a single-instance mutex to prevent duplicate conversion.</w:t>
      </w:r>
    </w:p>
    <w:p>
      <w:pPr>
        <w:pStyle w:val="BodyText"/>
        <w:numPr>
          <w:ilvl w:val="0"/>
          <w:numId w:val="3"/>
        </w:numPr>
        <w:tabs>
          <w:tab w:val="clear" w:pos="709"/>
          <w:tab w:val="left" w:pos="709" w:leader="none"/>
        </w:tabs>
        <w:bidi w:val="0"/>
        <w:ind w:hanging="283" w:start="709"/>
        <w:jc w:val="start"/>
        <w:rPr/>
      </w:pPr>
      <w:r>
        <w:rPr/>
        <w:t>Added timing diagnostics.</w:t>
      </w:r>
    </w:p>
    <w:p>
      <w:pPr>
        <w:pStyle w:val="Heading2"/>
        <w:numPr>
          <w:ilvl w:val="0"/>
          <w:numId w:val="0"/>
        </w:numPr>
        <w:bidi w:val="0"/>
        <w:ind w:hanging="0" w:start="0"/>
        <w:jc w:val="start"/>
        <w:rPr/>
      </w:pPr>
      <w:r>
        <w:rPr/>
        <w:t>5. Performance limits</w:t>
      </w:r>
    </w:p>
    <w:p>
      <w:pPr>
        <w:pStyle w:val="BodyText"/>
        <w:bidi w:val="0"/>
        <w:jc w:val="start"/>
        <w:rPr/>
      </w:pPr>
      <w:r>
        <w:rPr/>
        <w:t>The service no longer has an explicit conversion thread pool. New watcher events are handled without blocking detection, but Tytan normally creates XPS jobs sequentially. More threads therefore cannot accelerate the upstream step:</w:t>
      </w:r>
    </w:p>
    <w:p>
      <w:pPr>
        <w:pStyle w:val="PreformattedText"/>
        <w:shd w:fill="E1E1E1" w:val="clear"/>
        <w:bidi w:val="0"/>
        <w:spacing w:before="0" w:after="283"/>
        <w:jc w:val="start"/>
        <w:rPr/>
      </w:pPr>
      <w:r>
        <w:rPr/>
        <w:t>Tytan creates XPS 1 -&gt; XPS 2 -&gt; XPS 3</w:t>
      </w:r>
    </w:p>
    <w:p>
      <w:pPr>
        <w:pStyle w:val="BodyText"/>
        <w:bidi w:val="0"/>
        <w:jc w:val="start"/>
        <w:rPr/>
      </w:pPr>
      <w:r>
        <w:rPr/>
        <w:t>The main remaining cost is Microsoft XPS Document Writer creating each XPS, followed by GhostXPS rendering. BullZip is faster because it generates PDF directly and avoids the intermediate XPS stage.</w:t>
      </w:r>
    </w:p>
    <w:p>
      <w:pPr>
        <w:pStyle w:val="Heading2"/>
        <w:bidi w:val="0"/>
        <w:ind w:hanging="0" w:start="0"/>
        <w:jc w:val="start"/>
        <w:rPr/>
      </w:pPr>
      <w:r>
        <w:rPr/>
        <w:t>6. Source integration</w:t>
      </w:r>
    </w:p>
    <w:p>
      <w:pPr>
        <w:pStyle w:val="BodyText"/>
        <w:bidi w:val="0"/>
        <w:jc w:val="start"/>
        <w:rPr/>
      </w:pPr>
      <w:r>
        <w:rPr/>
        <w:t>The ideal source-side code would be:</w:t>
      </w:r>
    </w:p>
    <w:p>
      <w:pPr>
        <w:pStyle w:val="PreformattedText"/>
        <w:shd w:fill="E1E1E1" w:val="clear"/>
        <w:bidi w:val="0"/>
        <w:spacing w:before="0" w:after="283"/>
        <w:jc w:val="start"/>
        <w:rPr/>
      </w:pPr>
      <w:r>
        <w:rPr/>
        <w:t>printDocument.DocumentName = filename;</w:t>
        <w:br/>
        <w:t>printDocument.Print();</w:t>
      </w:r>
    </w:p>
    <w:p>
      <w:pPr>
        <w:pStyle w:val="BodyText"/>
        <w:bidi w:val="0"/>
        <w:jc w:val="start"/>
        <w:rPr/>
      </w:pPr>
      <w:r>
        <w:rPr/>
        <w:t>That code is not available in this repository because Tytan/Biling SQL is closed-source. The interceptor therefore reads the identifier exposed by the </w:t>
      </w:r>
      <w:r>
        <w:rPr>
          <w:rFonts w:ascii="Liberation Mono" w:hAnsi="Liberation Mono"/>
        </w:rPr>
        <w:t>Printing</w:t>
      </w:r>
      <w:r>
        <w:rPr/>
        <w:t xml:space="preserve"> window and uses the source window title only as a fallback.</w:t>
      </w:r>
    </w:p>
    <w:p>
      <w:pPr>
        <w:pStyle w:val="BodyText"/>
        <w:bidi w:val="0"/>
        <w:spacing w:before="0" w:after="14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OpenSymbol">
    <w:altName w:val="Arial Unicode MS"/>
    <w:charset w:val="02"/>
    <w:family w:val="auto"/>
    <w:pitch w:val="default"/>
  </w:font>
  <w:font w:name="Liberation Sans">
    <w:altName w:val="Arial"/>
    <w:charset w:val="ee" w:characterSet="windows-1250"/>
    <w:family w:val="swiss"/>
    <w:pitch w:val="variable"/>
  </w:font>
  <w:font w:name="Liberation Mono">
    <w:altName w:val="Courier New"/>
    <w:charset w:val="ee" w:characterSet="windows-1250"/>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1"/>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GB"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SimSun" w:cs="Arial"/>
      <w:color w:val="auto"/>
      <w:sz w:val="24"/>
      <w:szCs w:val="24"/>
      <w:lang w:val="en-GB"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revision>0</cp:revision>
  <dc:subject/>
  <dc:title/>
</cp:coreProperties>
</file>