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2EEF" w14:textId="234754C0" w:rsidR="00864BC7" w:rsidRDefault="00864BC7" w:rsidP="00864BC7"/>
    <w:p w14:paraId="3A0C7FFB" w14:textId="38BEA800" w:rsidR="00864BC7" w:rsidRPr="00CB5C48" w:rsidRDefault="00864BC7" w:rsidP="00864BC7">
      <w:pPr>
        <w:spacing w:after="120" w:line="256" w:lineRule="auto"/>
        <w:jc w:val="both"/>
        <w:rPr>
          <w:rFonts w:asciiTheme="majorHAnsi" w:eastAsia="Calibri" w:hAnsiTheme="majorHAnsi" w:cstheme="majorHAnsi"/>
        </w:rPr>
      </w:pPr>
      <w:r>
        <w:t xml:space="preserve">The Results Analysis Base of Navarre (BARDENA) </w:t>
      </w:r>
      <w:r w:rsidRPr="00CB5C48">
        <w:rPr>
          <w:rFonts w:asciiTheme="majorHAnsi" w:eastAsia="Calibri" w:hAnsiTheme="majorHAnsi" w:cstheme="majorHAnsi"/>
        </w:rPr>
        <w:t xml:space="preserve">is the health information system of the Navarre, a region with more than 660,000 inhabitants in the north of Spain. </w:t>
      </w:r>
      <w:r>
        <w:rPr>
          <w:rFonts w:asciiTheme="majorHAnsi" w:eastAsia="Calibri" w:hAnsiTheme="majorHAnsi" w:cstheme="majorHAnsi"/>
        </w:rPr>
        <w:t>It</w:t>
      </w:r>
      <w:r w:rsidRPr="00CB5C48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was created as </w:t>
      </w:r>
      <w:r w:rsidRPr="00CB5C48">
        <w:rPr>
          <w:rFonts w:asciiTheme="majorHAnsi" w:eastAsia="Calibri" w:hAnsiTheme="majorHAnsi" w:cstheme="majorHAnsi"/>
        </w:rPr>
        <w:t xml:space="preserve">was created </w:t>
      </w:r>
      <w:r w:rsidR="008A5CC1">
        <w:rPr>
          <w:rFonts w:asciiTheme="majorHAnsi" w:eastAsia="Calibri" w:hAnsiTheme="majorHAnsi" w:cstheme="majorHAnsi"/>
        </w:rPr>
        <w:t>to</w:t>
      </w:r>
      <w:r w:rsidRPr="00CB5C48">
        <w:rPr>
          <w:rFonts w:asciiTheme="majorHAnsi" w:eastAsia="Calibri" w:hAnsiTheme="majorHAnsi" w:cstheme="majorHAnsi"/>
        </w:rPr>
        <w:t xml:space="preserve"> improv</w:t>
      </w:r>
      <w:r w:rsidR="008A5CC1">
        <w:rPr>
          <w:rFonts w:asciiTheme="majorHAnsi" w:eastAsia="Calibri" w:hAnsiTheme="majorHAnsi" w:cstheme="majorHAnsi"/>
        </w:rPr>
        <w:t>e</w:t>
      </w:r>
      <w:r w:rsidRPr="00CB5C48">
        <w:rPr>
          <w:rFonts w:asciiTheme="majorHAnsi" w:eastAsia="Calibri" w:hAnsiTheme="majorHAnsi" w:cstheme="majorHAnsi"/>
        </w:rPr>
        <w:t xml:space="preserve"> quality of healthcare, </w:t>
      </w:r>
      <w:r w:rsidR="008A5CC1">
        <w:rPr>
          <w:rFonts w:asciiTheme="majorHAnsi" w:eastAsia="Calibri" w:hAnsiTheme="majorHAnsi" w:cstheme="majorHAnsi"/>
        </w:rPr>
        <w:t xml:space="preserve">to </w:t>
      </w:r>
      <w:r w:rsidRPr="00CB5C48">
        <w:rPr>
          <w:rFonts w:asciiTheme="majorHAnsi" w:eastAsia="Calibri" w:hAnsiTheme="majorHAnsi" w:cstheme="majorHAnsi"/>
        </w:rPr>
        <w:t xml:space="preserve">help health </w:t>
      </w:r>
      <w:r w:rsidR="008A5CC1" w:rsidRPr="00CB5C48">
        <w:rPr>
          <w:rFonts w:asciiTheme="majorHAnsi" w:eastAsia="Calibri" w:hAnsiTheme="majorHAnsi" w:cstheme="majorHAnsi"/>
        </w:rPr>
        <w:t>policymaking</w:t>
      </w:r>
      <w:r w:rsidRPr="00CB5C48">
        <w:rPr>
          <w:rFonts w:asciiTheme="majorHAnsi" w:eastAsia="Calibri" w:hAnsiTheme="majorHAnsi" w:cstheme="majorHAnsi"/>
        </w:rPr>
        <w:t xml:space="preserve">, and for </w:t>
      </w:r>
      <w:r w:rsidR="008A5CC1">
        <w:rPr>
          <w:rFonts w:asciiTheme="majorHAnsi" w:eastAsia="Calibri" w:hAnsiTheme="majorHAnsi" w:cstheme="majorHAnsi"/>
        </w:rPr>
        <w:t xml:space="preserve">data reuse in clinical </w:t>
      </w:r>
      <w:r w:rsidRPr="00CB5C48">
        <w:rPr>
          <w:rFonts w:asciiTheme="majorHAnsi" w:eastAsia="Calibri" w:hAnsiTheme="majorHAnsi" w:cstheme="majorHAnsi"/>
        </w:rPr>
        <w:t>research.</w:t>
      </w:r>
      <w:r w:rsidRPr="00CB5C48">
        <w:rPr>
          <w:rFonts w:asciiTheme="majorHAnsi" w:eastAsia="Times New Roman" w:hAnsiTheme="majorHAnsi" w:cstheme="majorHAnsi"/>
        </w:rPr>
        <w:t xml:space="preserve"> </w:t>
      </w:r>
      <w:r w:rsidR="008A5CC1">
        <w:t>BARDENA</w:t>
      </w:r>
      <w:r w:rsidR="008A5CC1" w:rsidRPr="00CB5C48">
        <w:rPr>
          <w:rFonts w:asciiTheme="majorHAnsi" w:eastAsia="Calibri" w:hAnsiTheme="majorHAnsi" w:cstheme="majorHAnsi"/>
        </w:rPr>
        <w:t xml:space="preserve"> </w:t>
      </w:r>
      <w:r w:rsidRPr="00CB5C48">
        <w:rPr>
          <w:rFonts w:asciiTheme="majorHAnsi" w:eastAsia="Calibri" w:hAnsiTheme="majorHAnsi" w:cstheme="majorHAnsi"/>
        </w:rPr>
        <w:t xml:space="preserve">is </w:t>
      </w:r>
      <w:r w:rsidRPr="00CB5C48">
        <w:rPr>
          <w:rFonts w:asciiTheme="majorHAnsi" w:eastAsia="Calibri" w:hAnsiTheme="majorHAnsi" w:cstheme="majorHAnsi"/>
        </w:rPr>
        <w:t>an</w:t>
      </w:r>
      <w:r>
        <w:rPr>
          <w:rFonts w:asciiTheme="majorHAnsi" w:eastAsia="Calibri" w:hAnsiTheme="majorHAnsi" w:cstheme="majorHAnsi"/>
        </w:rPr>
        <w:t xml:space="preserve"> integrated set of population-wide electronic databases</w:t>
      </w:r>
      <w:r w:rsidR="008A5CC1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 that works as a</w:t>
      </w:r>
      <w:r w:rsidRPr="00CB5C48">
        <w:rPr>
          <w:rFonts w:asciiTheme="majorHAnsi" w:eastAsia="Calibri" w:hAnsiTheme="majorHAnsi" w:cstheme="majorHAnsi"/>
        </w:rPr>
        <w:t xml:space="preserve"> data warehouse</w:t>
      </w:r>
      <w:r>
        <w:rPr>
          <w:rFonts w:asciiTheme="majorHAnsi" w:eastAsia="Calibri" w:hAnsiTheme="majorHAnsi" w:cstheme="majorHAnsi"/>
        </w:rPr>
        <w:t xml:space="preserve"> </w:t>
      </w:r>
      <w:r w:rsidRPr="00CB5C48">
        <w:rPr>
          <w:rFonts w:asciiTheme="majorHAnsi" w:eastAsia="Calibri" w:hAnsiTheme="majorHAnsi" w:cstheme="majorHAnsi"/>
        </w:rPr>
        <w:t>continuously gather</w:t>
      </w:r>
      <w:r>
        <w:rPr>
          <w:rFonts w:asciiTheme="majorHAnsi" w:eastAsia="Calibri" w:hAnsiTheme="majorHAnsi" w:cstheme="majorHAnsi"/>
        </w:rPr>
        <w:t>ing</w:t>
      </w:r>
      <w:r w:rsidRPr="00CB5C48">
        <w:rPr>
          <w:rFonts w:asciiTheme="majorHAnsi" w:eastAsia="Calibri" w:hAnsiTheme="majorHAnsi" w:cstheme="majorHAnsi"/>
        </w:rPr>
        <w:t xml:space="preserve"> the information generated as part of routine clinical care provided by the the Navarre Health Service</w:t>
      </w:r>
      <w:r w:rsidR="008A5CC1">
        <w:rPr>
          <w:rFonts w:asciiTheme="majorHAnsi" w:eastAsia="Calibri" w:hAnsiTheme="majorHAnsi" w:cstheme="majorHAnsi"/>
        </w:rPr>
        <w:t xml:space="preserve"> </w:t>
      </w:r>
      <w:r w:rsidR="008A5CC1" w:rsidRPr="008A5CC1">
        <w:rPr>
          <w:rFonts w:asciiTheme="majorHAnsi" w:eastAsia="Calibri" w:hAnsiTheme="majorHAnsi" w:cstheme="majorHAnsi"/>
        </w:rPr>
        <w:t>along the last 15 years</w:t>
      </w:r>
      <w:r>
        <w:rPr>
          <w:rFonts w:asciiTheme="majorHAnsi" w:eastAsia="Calibri" w:hAnsiTheme="majorHAnsi" w:cstheme="majorHAnsi"/>
        </w:rPr>
        <w:t>.</w:t>
      </w:r>
      <w:r w:rsidRPr="00CB5C48">
        <w:rPr>
          <w:rFonts w:asciiTheme="majorHAnsi" w:eastAsia="Calibri" w:hAnsiTheme="majorHAnsi" w:cstheme="majorHAnsi"/>
        </w:rPr>
        <w:t xml:space="preserve"> It covers administrative, socio-demographic, economic, lifestyle, clinical</w:t>
      </w:r>
      <w:r>
        <w:rPr>
          <w:rFonts w:asciiTheme="majorHAnsi" w:eastAsia="Calibri" w:hAnsiTheme="majorHAnsi" w:cstheme="majorHAnsi"/>
        </w:rPr>
        <w:t xml:space="preserve"> and </w:t>
      </w:r>
      <w:r w:rsidRPr="00CB5C48">
        <w:rPr>
          <w:rFonts w:asciiTheme="majorHAnsi" w:eastAsia="Calibri" w:hAnsiTheme="majorHAnsi" w:cstheme="majorHAnsi"/>
        </w:rPr>
        <w:t>pharmaceutical data,</w:t>
      </w:r>
      <w:r>
        <w:rPr>
          <w:rFonts w:asciiTheme="majorHAnsi" w:eastAsia="Calibri" w:hAnsiTheme="majorHAnsi" w:cstheme="majorHAnsi"/>
        </w:rPr>
        <w:t xml:space="preserve"> as well as </w:t>
      </w:r>
      <w:r w:rsidRPr="00CB5C48">
        <w:rPr>
          <w:rFonts w:asciiTheme="majorHAnsi" w:eastAsia="Calibri" w:hAnsiTheme="majorHAnsi" w:cstheme="majorHAnsi"/>
        </w:rPr>
        <w:t xml:space="preserve"> healthcare</w:t>
      </w:r>
      <w:r>
        <w:rPr>
          <w:rFonts w:asciiTheme="majorHAnsi" w:eastAsia="Calibri" w:hAnsiTheme="majorHAnsi" w:cstheme="majorHAnsi"/>
        </w:rPr>
        <w:t xml:space="preserve"> information from</w:t>
      </w:r>
      <w:r w:rsidRPr="00CB5C48">
        <w:rPr>
          <w:rFonts w:asciiTheme="majorHAnsi" w:eastAsia="Calibri" w:hAnsiTheme="majorHAnsi" w:cstheme="majorHAnsi"/>
        </w:rPr>
        <w:t xml:space="preserve"> hospitals, emergency services, specialized care centers (including mental and obstetrics care, among others)</w:t>
      </w:r>
      <w:r>
        <w:rPr>
          <w:rFonts w:asciiTheme="majorHAnsi" w:eastAsia="Calibri" w:hAnsiTheme="majorHAnsi" w:cstheme="majorHAnsi"/>
        </w:rPr>
        <w:t>and</w:t>
      </w:r>
      <w:r w:rsidRPr="00CB5C48">
        <w:rPr>
          <w:rFonts w:asciiTheme="majorHAnsi" w:eastAsia="Calibri" w:hAnsiTheme="majorHAnsi" w:cstheme="majorHAnsi"/>
        </w:rPr>
        <w:t xml:space="preserve"> primary care centers. It includes information on hospital admissions, medical consultations, diagnoses, medical procedures, pharmacological treatments, vaccination, microbiological and laboratory data, among others</w:t>
      </w:r>
      <w:r>
        <w:rPr>
          <w:rFonts w:asciiTheme="majorHAnsi" w:eastAsia="Calibri" w:hAnsiTheme="majorHAnsi" w:cstheme="majorHAnsi"/>
        </w:rPr>
        <w:t>.</w:t>
      </w:r>
      <w:r w:rsidRPr="00CB5C48">
        <w:rPr>
          <w:rFonts w:asciiTheme="majorHAnsi" w:eastAsia="Calibri" w:hAnsiTheme="majorHAnsi" w:cstheme="majorHAnsi"/>
        </w:rPr>
        <w:t xml:space="preserve"> The database</w:t>
      </w:r>
      <w:r w:rsidRPr="00CB5C48">
        <w:rPr>
          <w:rFonts w:asciiTheme="majorHAnsi" w:eastAsia="Times New Roman" w:hAnsiTheme="majorHAnsi" w:cstheme="majorHAnsi"/>
        </w:rPr>
        <w:t xml:space="preserve">  </w:t>
      </w:r>
      <w:r w:rsidRPr="00CB5C48">
        <w:rPr>
          <w:rFonts w:asciiTheme="majorHAnsi" w:eastAsia="Calibri" w:hAnsiTheme="majorHAnsi" w:cstheme="majorHAnsi"/>
        </w:rPr>
        <w:t xml:space="preserve">BARDENA interoperates with national and international databases, </w:t>
      </w:r>
    </w:p>
    <w:p w14:paraId="0C9696E1" w14:textId="32E85220" w:rsidR="00864BC7" w:rsidRPr="00CB5C48" w:rsidRDefault="00864BC7" w:rsidP="00864BC7">
      <w:pPr>
        <w:spacing w:before="26" w:after="120" w:line="240" w:lineRule="auto"/>
        <w:ind w:right="-73"/>
        <w:jc w:val="both"/>
        <w:rPr>
          <w:rFonts w:asciiTheme="majorHAnsi" w:eastAsia="Calibri" w:hAnsiTheme="majorHAnsi" w:cstheme="majorHAnsi"/>
        </w:rPr>
      </w:pPr>
      <w:r w:rsidRPr="00CB5C48">
        <w:rPr>
          <w:rFonts w:asciiTheme="majorHAnsi" w:eastAsia="Calibri" w:hAnsiTheme="majorHAnsi" w:cstheme="majorHAnsi"/>
        </w:rPr>
        <w:t xml:space="preserve">BARDENA </w:t>
      </w:r>
      <w:proofErr w:type="gramStart"/>
      <w:r w:rsidRPr="00CB5C48">
        <w:rPr>
          <w:rFonts w:asciiTheme="majorHAnsi" w:eastAsia="Calibri" w:hAnsiTheme="majorHAnsi" w:cstheme="majorHAnsi"/>
        </w:rPr>
        <w:t xml:space="preserve">is </w:t>
      </w:r>
      <w:r w:rsidRPr="00CB5C48">
        <w:rPr>
          <w:rFonts w:asciiTheme="majorHAnsi" w:eastAsia="Calibri" w:hAnsiTheme="majorHAnsi" w:cstheme="majorHAnsi"/>
          <w:highlight w:val="white"/>
        </w:rPr>
        <w:t>in compliance with</w:t>
      </w:r>
      <w:proofErr w:type="gramEnd"/>
      <w:r w:rsidRPr="00CB5C48">
        <w:rPr>
          <w:rFonts w:asciiTheme="majorHAnsi" w:eastAsia="Calibri" w:hAnsiTheme="majorHAnsi" w:cstheme="majorHAnsi"/>
          <w:highlight w:val="white"/>
        </w:rPr>
        <w:t xml:space="preserve"> the National and European legal framework (GDPR)</w:t>
      </w:r>
      <w:r w:rsidRPr="00CB5C48">
        <w:rPr>
          <w:rFonts w:asciiTheme="majorHAnsi" w:eastAsia="Calibri" w:hAnsiTheme="majorHAnsi" w:cstheme="majorHAnsi"/>
        </w:rPr>
        <w:t xml:space="preserve">  and interoperates with other national and international databases and networks.</w:t>
      </w:r>
    </w:p>
    <w:p w14:paraId="028B1FFF" w14:textId="77777777" w:rsidR="00864BC7" w:rsidRDefault="00864BC7" w:rsidP="00864BC7"/>
    <w:p w14:paraId="39AE8871" w14:textId="77B528B8" w:rsidR="00864BC7" w:rsidRDefault="00864BC7"/>
    <w:p w14:paraId="7BE81A98" w14:textId="77777777" w:rsidR="00864BC7" w:rsidRDefault="00864BC7"/>
    <w:sectPr w:rsidR="00864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7"/>
    <w:rsid w:val="00864BC7"/>
    <w:rsid w:val="008A5CC1"/>
    <w:rsid w:val="00A300B8"/>
    <w:rsid w:val="00A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6429"/>
  <w15:chartTrackingRefBased/>
  <w15:docId w15:val="{BCD71B74-2682-4FDA-87F0-3EBFA707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 Tamayo</dc:creator>
  <cp:keywords/>
  <dc:description/>
  <cp:lastModifiedBy>Ibai Tamayo</cp:lastModifiedBy>
  <cp:revision>1</cp:revision>
  <dcterms:created xsi:type="dcterms:W3CDTF">2023-03-24T08:38:00Z</dcterms:created>
  <dcterms:modified xsi:type="dcterms:W3CDTF">2023-03-24T09:53:00Z</dcterms:modified>
</cp:coreProperties>
</file>