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ED2A4">
      <w:r>
        <w:rPr>
          <w:sz w:val="22"/>
        </w:rPr>
        <w:t>21.  The author quotes the 1921 book review in Paragraphs 1 and 2 mainly to show that _____.</w:t>
      </w:r>
    </w:p>
    <w:p w14:paraId="6D0F7989">
      <w:r>
        <w:rPr>
          <w:sz w:val="22"/>
        </w:rPr>
        <w:t>[A] industrial automation had already destroyed civilisation by the early twentieth century</w:t>
      </w:r>
    </w:p>
    <w:p w14:paraId="5F78F616">
      <w:r>
        <w:rPr>
          <w:sz w:val="22"/>
        </w:rPr>
        <w:t>[B] modern AI researchers copied their warnings directly from a 1921 review</w:t>
      </w:r>
    </w:p>
    <w:p w14:paraId="280CFA45">
      <w:r>
        <w:rPr>
          <w:sz w:val="22"/>
        </w:rPr>
        <w:t>[C] newspaper illustrations once made technological risks impossible to understand</w:t>
      </w:r>
    </w:p>
    <w:p w14:paraId="006EF1AA">
      <w:r>
        <w:rPr>
          <w:sz w:val="22"/>
        </w:rPr>
        <w:t>[D] fears that machines could ruin humanity long predate contemporary AI debates</w:t>
      </w:r>
    </w:p>
    <w:p w14:paraId="4C6262A5">
      <w:r>
        <w:rPr>
          <w:sz w:val="22"/>
        </w:rPr>
        <w:t>22.  According to Paragraphs 4 and 5, OpenAI was founded partly because Altman believed that _____.</w:t>
      </w:r>
    </w:p>
    <w:p w14:paraId="5BA6842E">
      <w:r>
        <w:rPr>
          <w:sz w:val="22"/>
        </w:rPr>
        <w:t>[A] Google had already built a safe monopoly in superhuman machine intelligence</w:t>
      </w:r>
    </w:p>
    <w:p w14:paraId="0817C805">
      <w:r>
        <w:rPr>
          <w:sz w:val="22"/>
        </w:rPr>
        <w:t>[B] AI development was probably unstoppable, so a responsible rival should compete</w:t>
      </w:r>
    </w:p>
    <w:p w14:paraId="43768933">
      <w:r>
        <w:rPr>
          <w:sz w:val="22"/>
        </w:rPr>
        <w:t>[C] a nonprofit structure would remove every commercial pressure from AI research</w:t>
      </w:r>
    </w:p>
    <w:p w14:paraId="5A9BCD3F">
      <w:r>
        <w:rPr>
          <w:sz w:val="22"/>
        </w:rPr>
        <w:t>[D] governments had agreed to ban superhuman AI before OpenAI was founded</w:t>
      </w:r>
    </w:p>
    <w:p w14:paraId="04CAE666">
      <w:r>
        <w:rPr>
          <w:sz w:val="22"/>
        </w:rPr>
        <w:t>23.  The expression “take a light touch with AI” (Paragraph 12) most probably means that policymakers would _____.</w:t>
      </w:r>
    </w:p>
    <w:p w14:paraId="56A320EC">
      <w:r>
        <w:rPr>
          <w:sz w:val="22"/>
        </w:rPr>
        <w:t>[A] impose limited regulation because strict rules might widen a national AI gap</w:t>
      </w:r>
    </w:p>
    <w:p w14:paraId="30231635">
      <w:r>
        <w:rPr>
          <w:sz w:val="22"/>
        </w:rPr>
        <w:t>[B] handle AI hardware gently to prevent physical damage during installation</w:t>
      </w:r>
    </w:p>
    <w:p w14:paraId="3493B296">
      <w:r>
        <w:rPr>
          <w:sz w:val="22"/>
        </w:rPr>
        <w:t>[C] publish fewer AI models until companies have tested them in private</w:t>
      </w:r>
    </w:p>
    <w:p w14:paraId="1EC12E5F">
      <w:r>
        <w:rPr>
          <w:sz w:val="22"/>
        </w:rPr>
        <w:t>[D] transfer AI supervision to the arms-control agreements inherited from the nuclear age</w:t>
      </w:r>
    </w:p>
    <w:p w14:paraId="687D3188">
      <w:r>
        <w:rPr>
          <w:sz w:val="22"/>
        </w:rPr>
        <w:t>24.  The author's attitude towards current AI doom warnings is _____.</w:t>
      </w:r>
    </w:p>
    <w:p w14:paraId="331B275F">
      <w:r>
        <w:rPr>
          <w:sz w:val="22"/>
        </w:rPr>
        <w:t>[A] dismissive, because earlier technology alarms were eventually proved wrong</w:t>
      </w:r>
    </w:p>
    <w:p w14:paraId="1E9A69D4">
      <w:r>
        <w:rPr>
          <w:sz w:val="22"/>
        </w:rPr>
        <w:t>[B] indifferent, because AI risks belong to a remote science-fiction future</w:t>
      </w:r>
    </w:p>
    <w:p w14:paraId="0A265E0D">
      <w:r>
        <w:rPr>
          <w:sz w:val="22"/>
        </w:rPr>
        <w:t>[C] cautiously receptive, because historical failures do not eliminate present dangers</w:t>
      </w:r>
    </w:p>
    <w:p w14:paraId="1EAA9279">
      <w:r>
        <w:rPr>
          <w:sz w:val="22"/>
        </w:rPr>
        <w:t>[D] alarmist, because AI extinction within a decade is now a certainty</w:t>
      </w:r>
    </w:p>
    <w:p w14:paraId="0BDE62D0">
      <w:r>
        <w:rPr>
          <w:sz w:val="22"/>
        </w:rPr>
        <w:t>25.  Which of the following would be the best title for the text?</w:t>
      </w:r>
    </w:p>
    <w:p w14:paraId="40102718">
      <w:r>
        <w:rPr>
          <w:sz w:val="22"/>
        </w:rPr>
        <w:t>[A] Skynet Returns: Why Science Fiction Should Guide AI Policy</w:t>
      </w:r>
    </w:p>
    <w:p w14:paraId="557C2011">
      <w:r>
        <w:rPr>
          <w:sz w:val="22"/>
        </w:rPr>
        <w:t>[B] Old Fears, New Machines: Why AI Doomsaying Deserves a Hearing</w:t>
      </w:r>
    </w:p>
    <w:p w14:paraId="44EF849B">
      <w:r>
        <w:rPr>
          <w:sz w:val="22"/>
        </w:rPr>
        <w:t>[C] Looms and Spreadsheets: Why Historical Technology Panics Eventually Fade Away</w:t>
      </w:r>
    </w:p>
    <w:p w14:paraId="0084E55F">
      <w:r>
        <w:rPr>
          <w:sz w:val="22"/>
        </w:rPr>
        <w:t>[D] Model Gap: Why America Has Already Lost the AI Arms Race</w:t>
      </w:r>
    </w:p>
    <w:p w14:paraId="3EE34EED">
      <w:pPr>
        <w:jc w:val="center"/>
      </w:pPr>
      <w:r>
        <w:rPr>
          <w:b/>
          <w:sz w:val="26"/>
        </w:rPr>
        <w:t>答案速查</w:t>
      </w:r>
    </w:p>
    <w:p w14:paraId="226D56FD">
      <w:pPr>
        <w:jc w:val="center"/>
      </w:pPr>
      <w:r>
        <w:rPr>
          <w:b/>
          <w:sz w:val="24"/>
        </w:rPr>
        <w:t>21. D    22. B    23. A    24. C    25. B</w:t>
      </w:r>
    </w:p>
    <w:p w14:paraId="023A6E80">
      <w:r>
        <w:rPr>
          <w:b/>
          <w:sz w:val="26"/>
        </w:rPr>
        <w:t>详细解析</w:t>
      </w:r>
    </w:p>
    <w:p w14:paraId="67E16520">
      <w:r>
        <w:rPr>
          <w:b/>
          <w:sz w:val="22"/>
        </w:rPr>
        <w:t>21. [D]</w:t>
      </w:r>
    </w:p>
    <w:p w14:paraId="16B73AD5">
      <w:r>
        <w:rPr>
          <w:b/>
          <w:sz w:val="21"/>
        </w:rPr>
        <w:t>【题型】</w:t>
      </w:r>
      <w:r>
        <w:rPr>
          <w:sz w:val="21"/>
        </w:rPr>
        <w:t>例证题·历史引语功能</w:t>
      </w:r>
    </w:p>
    <w:p w14:paraId="2F88A9C1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5D7FA278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63076BFB">
      <w:r>
        <w:rPr>
          <w:b/>
          <w:sz w:val="21"/>
        </w:rPr>
        <w:t>【解析】</w:t>
      </w:r>
    </w:p>
    <w:p w14:paraId="5753458C">
      <w:r>
        <w:rPr>
          <w:sz w:val="21"/>
        </w:rPr>
        <w:t>- 原文（Para.1）：It’s the kind of statement that could come from an artificial-intelligence researcher in 2026.</w:t>
      </w:r>
    </w:p>
    <w:p w14:paraId="4BDBC8CD">
      <w:r>
        <w:rPr>
          <w:sz w:val="21"/>
        </w:rPr>
        <w:t>- 原文（Para.2）：In fact, the quote is more than a century old, from a glowing 1921 New York Times Book Review of Social Decay and Regeneration by R. Austin Freeman.</w:t>
      </w:r>
    </w:p>
    <w:p w14:paraId="79C8F3C2">
      <w:r>
        <w:rPr>
          <w:sz w:val="21"/>
        </w:rPr>
        <w:t>- 原文（Para.2）：The book argued that industrial automation would be the end of the world as we know it.</w:t>
      </w:r>
    </w:p>
    <w:p w14:paraId="23BAE6C0">
      <w:r>
        <w:rPr>
          <w:b/>
          <w:sz w:val="21"/>
        </w:rPr>
        <w:t>分析：</w:t>
      </w:r>
    </w:p>
    <w:p w14:paraId="1B00953F">
      <w:r>
        <w:rPr>
          <w:b/>
          <w:sz w:val="21"/>
        </w:rPr>
        <w:t>- 选项A（错误）：</w:t>
      </w:r>
      <w:r>
        <w:rPr>
          <w:sz w:val="21"/>
        </w:rPr>
        <w:t>把观点当事实陷阱。书评表达末日预测，并不说明文明当时已被摧毁。</w:t>
      </w:r>
    </w:p>
    <w:p w14:paraId="7A54D388">
      <w:r>
        <w:rPr>
          <w:b/>
          <w:sz w:val="21"/>
        </w:rPr>
        <w:t>- 选项B（错误）：</w:t>
      </w:r>
      <w:r>
        <w:rPr>
          <w:sz w:val="21"/>
        </w:rPr>
        <w:t>无中生有陷阱。作者说这句话像 2026 年研究者说的，没有说现代研究者直接抄袭。</w:t>
      </w:r>
    </w:p>
    <w:p w14:paraId="1C605F22">
      <w:r>
        <w:rPr>
          <w:b/>
          <w:sz w:val="21"/>
        </w:rPr>
        <w:t>- 选项C（错误）：</w:t>
      </w:r>
      <w:r>
        <w:rPr>
          <w:sz w:val="21"/>
        </w:rPr>
        <w:t>细节功能偷换陷阱。插图说明当时宣传夸张，不是讨论理解技术风险的可能性。</w:t>
      </w:r>
    </w:p>
    <w:p w14:paraId="5DC41608">
      <w:r>
        <w:rPr>
          <w:b/>
          <w:sz w:val="21"/>
        </w:rPr>
        <w:t>- 选项D（正确）：</w:t>
      </w:r>
      <w:r>
        <w:rPr>
          <w:sz w:val="21"/>
        </w:rPr>
        <w:t>开头先让读者以为是 2026 年 AI 警告，再揭示其来自 1921 年，形成技术恐慌由来已久的历史对照。</w:t>
      </w:r>
    </w:p>
    <w:p w14:paraId="69026C75">
      <w:r>
        <w:rPr>
          <w:b/>
          <w:sz w:val="21"/>
        </w:rPr>
        <w:t>【命题技巧】</w:t>
      </w:r>
    </w:p>
    <w:p w14:paraId="69A1C238">
      <w:r>
        <w:rPr>
          <w:sz w:val="21"/>
        </w:rPr>
        <w:t>- 时间反差结构：2026 与 1921 的错位是例证功能核心。</w:t>
      </w:r>
    </w:p>
    <w:p w14:paraId="07EBA0AA">
      <w:r>
        <w:rPr>
          <w:sz w:val="21"/>
        </w:rPr>
        <w:t>- 预测与事实区分：原文只呈现历史上的末日预言，不承认其已成事实。</w:t>
      </w:r>
    </w:p>
    <w:p w14:paraId="61B5FEE2"/>
    <w:p w14:paraId="51CB5C67">
      <w:r>
        <w:rPr>
          <w:b/>
          <w:sz w:val="22"/>
        </w:rPr>
        <w:t>22. [B]</w:t>
      </w:r>
    </w:p>
    <w:p w14:paraId="101C5C60">
      <w:r>
        <w:rPr>
          <w:b/>
          <w:sz w:val="21"/>
        </w:rPr>
        <w:t>【题型】</w:t>
      </w:r>
      <w:r>
        <w:rPr>
          <w:sz w:val="21"/>
        </w:rPr>
        <w:t>细节理解题·创立动机识别</w:t>
      </w:r>
    </w:p>
    <w:p w14:paraId="3A4DB4C2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41458619">
      <w:r>
        <w:rPr>
          <w:b/>
          <w:sz w:val="21"/>
        </w:rPr>
        <w:t>【定位】</w:t>
      </w:r>
      <w:r>
        <w:rPr>
          <w:sz w:val="21"/>
        </w:rPr>
        <w:t>Paragraphs 4-5</w:t>
      </w:r>
    </w:p>
    <w:p w14:paraId="44F38D41">
      <w:r>
        <w:rPr>
          <w:b/>
          <w:sz w:val="21"/>
        </w:rPr>
        <w:t>【解析】</w:t>
      </w:r>
    </w:p>
    <w:p w14:paraId="3928E858">
      <w:r>
        <w:rPr>
          <w:sz w:val="21"/>
        </w:rPr>
        <w:t>- 原文（Para.4）：“Been thinking a lot about whether it’s possible to stop humanity from developing AI. I think the answer is almost definitely not. If it’s going to happen anyway, it seems like it would be good for someone other than Google to do it first.”</w:t>
      </w:r>
    </w:p>
    <w:p w14:paraId="475068B8">
      <w:r>
        <w:rPr>
          <w:sz w:val="21"/>
        </w:rPr>
        <w:t>- 原文（Para.5）：“Development of superhuman machine intelligence (SMI) is probably the greatest threat to the continued existence of humanity,” he said.</w:t>
      </w:r>
    </w:p>
    <w:p w14:paraId="707B110A">
      <w:r>
        <w:rPr>
          <w:sz w:val="21"/>
        </w:rPr>
        <w:t>- 原文（Para.5）：Implicit in the birth of OpenAI was the idea that AI could lead to very bad outcomes, including the extinction of the human race...</w:t>
      </w:r>
    </w:p>
    <w:p w14:paraId="78D56049">
      <w:r>
        <w:rPr>
          <w:b/>
          <w:sz w:val="21"/>
        </w:rPr>
        <w:t>分析：</w:t>
      </w:r>
    </w:p>
    <w:p w14:paraId="79CA1125">
      <w:r>
        <w:rPr>
          <w:b/>
          <w:sz w:val="21"/>
        </w:rPr>
        <w:t>- 选项A（错误）：</w:t>
      </w:r>
      <w:r>
        <w:rPr>
          <w:sz w:val="21"/>
        </w:rPr>
        <w:t>安全语义偷换陷阱。原文担心 Google 领先，并未说 Google 已建立安全的垄断。</w:t>
      </w:r>
    </w:p>
    <w:p w14:paraId="56A40ABF">
      <w:r>
        <w:rPr>
          <w:b/>
          <w:sz w:val="21"/>
        </w:rPr>
        <w:t>- 选项B（正确）：</w:t>
      </w:r>
      <w:r>
        <w:rPr>
          <w:sz w:val="21"/>
        </w:rPr>
        <w:t>Altman 认为阻止人类开发 AI almost definitely not，于是若不可避免，应由 Google 以外者先做；同时他担心 SMI 的生存风险。</w:t>
      </w:r>
    </w:p>
    <w:p w14:paraId="6BCBEA48">
      <w:r>
        <w:rPr>
          <w:b/>
          <w:sz w:val="21"/>
        </w:rPr>
        <w:t>- 选项C（错误）：</w:t>
      </w:r>
      <w:r>
        <w:rPr>
          <w:sz w:val="21"/>
        </w:rPr>
        <w:t>绝对化陷阱。后文还说利润压力和支出，不能说非营利结构消除所有商业压力。</w:t>
      </w:r>
    </w:p>
    <w:p w14:paraId="5AB9F0E9">
      <w:r>
        <w:rPr>
          <w:b/>
          <w:sz w:val="21"/>
        </w:rPr>
        <w:t>- 选项D（错误）：</w:t>
      </w:r>
      <w:r>
        <w:rPr>
          <w:sz w:val="21"/>
        </w:rPr>
        <w:t>时态与事实陷阱。当时并无禁令协议，Altman 后来才呼吁政府监管。</w:t>
      </w:r>
    </w:p>
    <w:p w14:paraId="036B8A92">
      <w:r>
        <w:rPr>
          <w:b/>
          <w:sz w:val="21"/>
        </w:rPr>
        <w:t>【命题技巧】</w:t>
      </w:r>
    </w:p>
    <w:p w14:paraId="44645FA8">
      <w:r>
        <w:rPr>
          <w:sz w:val="21"/>
        </w:rPr>
        <w:t>- 引语逻辑还原：unstoppable + someone other than Google 构成动机链条。</w:t>
      </w:r>
    </w:p>
    <w:p w14:paraId="292AA04E">
      <w:r>
        <w:rPr>
          <w:sz w:val="21"/>
        </w:rPr>
        <w:t>- 风险与竞争双线整合：答案需同时保留生存风险和竞争性开发两层信息。</w:t>
      </w:r>
    </w:p>
    <w:p w14:paraId="311001BE"/>
    <w:p w14:paraId="04DC9C90">
      <w:r>
        <w:rPr>
          <w:b/>
          <w:sz w:val="22"/>
        </w:rPr>
        <w:t>23. [A]</w:t>
      </w:r>
    </w:p>
    <w:p w14:paraId="4CDF9E27">
      <w:r>
        <w:rPr>
          <w:b/>
          <w:sz w:val="21"/>
        </w:rPr>
        <w:t>【题型】</w:t>
      </w:r>
      <w:r>
        <w:rPr>
          <w:sz w:val="21"/>
        </w:rPr>
        <w:t>词义猜测题·政策短语语境理解</w:t>
      </w:r>
    </w:p>
    <w:p w14:paraId="0212ADCC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0D8AF08F">
      <w:r>
        <w:rPr>
          <w:b/>
          <w:sz w:val="21"/>
        </w:rPr>
        <w:t>【定位】</w:t>
      </w:r>
      <w:r>
        <w:rPr>
          <w:sz w:val="21"/>
        </w:rPr>
        <w:t>Paragraph 12</w:t>
      </w:r>
    </w:p>
    <w:p w14:paraId="6A204FC3">
      <w:r>
        <w:rPr>
          <w:b/>
          <w:sz w:val="21"/>
        </w:rPr>
        <w:t>【解析】</w:t>
      </w:r>
    </w:p>
    <w:p w14:paraId="0D31D947">
      <w:r>
        <w:rPr>
          <w:sz w:val="21"/>
        </w:rPr>
        <w:t>- 原文（Para.12）：So long as AI supremacy is tied to national security in the U.S. and China, there is a strong incentive for policymakers to take a light touch with AI, for fear of a model gap, as John F. Kennedy might have called it.</w:t>
      </w:r>
    </w:p>
    <w:p w14:paraId="4E2C92D7">
      <w:r>
        <w:rPr>
          <w:b/>
          <w:sz w:val="21"/>
        </w:rPr>
        <w:t>分析：</w:t>
      </w:r>
    </w:p>
    <w:p w14:paraId="3B41D0D1">
      <w:r>
        <w:rPr>
          <w:b/>
          <w:sz w:val="21"/>
        </w:rPr>
        <w:t>- 选项A（正确）：</w:t>
      </w:r>
      <w:r>
        <w:rPr>
          <w:sz w:val="21"/>
        </w:rPr>
        <w:t>take a light touch 指监管力度轻；for fear of a model gap 说明政策制定者担心严格监管导致本国落后。</w:t>
      </w:r>
    </w:p>
    <w:p w14:paraId="7079B425">
      <w:r>
        <w:rPr>
          <w:b/>
          <w:sz w:val="21"/>
        </w:rPr>
        <w:t>- 选项B（错误）：</w:t>
      </w:r>
      <w:r>
        <w:rPr>
          <w:sz w:val="21"/>
        </w:rPr>
        <w:t>字面化陷阱。light 不是物理上轻拿轻放硬件。</w:t>
      </w:r>
    </w:p>
    <w:p w14:paraId="44C19045">
      <w:r>
        <w:rPr>
          <w:b/>
          <w:sz w:val="21"/>
        </w:rPr>
        <w:t>- 选项C（错误）：</w:t>
      </w:r>
      <w:r>
        <w:rPr>
          <w:sz w:val="21"/>
        </w:rPr>
        <w:t>概念偷换陷阱。短语说的是政府监管态度，不是企业公开发布模型的数量。</w:t>
      </w:r>
    </w:p>
    <w:p w14:paraId="1044B408">
      <w:r>
        <w:rPr>
          <w:b/>
          <w:sz w:val="21"/>
        </w:rPr>
        <w:t>- 选项D（错误）：</w:t>
      </w:r>
      <w:r>
        <w:rPr>
          <w:sz w:val="21"/>
        </w:rPr>
        <w:t>跨段细节拼接陷阱。核时代类比在周边段落出现，但该短语本身不是把监管移交既有核武协议。</w:t>
      </w:r>
    </w:p>
    <w:p w14:paraId="1AFFE79E">
      <w:r>
        <w:rPr>
          <w:b/>
          <w:sz w:val="21"/>
        </w:rPr>
        <w:t>【命题技巧】</w:t>
      </w:r>
    </w:p>
    <w:p w14:paraId="07C286A7">
      <w:r>
        <w:rPr>
          <w:sz w:val="21"/>
        </w:rPr>
        <w:t>- 政策语境推断：national security、model gap 帮助锁定监管松紧含义。</w:t>
      </w:r>
    </w:p>
    <w:p w14:paraId="78E622B0">
      <w:r>
        <w:rPr>
          <w:sz w:val="21"/>
        </w:rPr>
        <w:t>- 比喻干扰排除：light touch 的常用政策义优先于字面动作义。</w:t>
      </w:r>
    </w:p>
    <w:p w14:paraId="26DC80E2"/>
    <w:p w14:paraId="3C5201BD">
      <w:r>
        <w:rPr>
          <w:b/>
          <w:sz w:val="22"/>
        </w:rPr>
        <w:t>24. [C]</w:t>
      </w:r>
    </w:p>
    <w:p w14:paraId="391A2989">
      <w:r>
        <w:rPr>
          <w:b/>
          <w:sz w:val="21"/>
        </w:rPr>
        <w:t>【题型】</w:t>
      </w:r>
      <w:r>
        <w:rPr>
          <w:sz w:val="21"/>
        </w:rPr>
        <w:t>作者态度题·复合态度识别</w:t>
      </w:r>
    </w:p>
    <w:p w14:paraId="6F2BF411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28AF38EA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3677B5B6">
      <w:r>
        <w:rPr>
          <w:b/>
          <w:sz w:val="21"/>
        </w:rPr>
        <w:t>【解析】</w:t>
      </w:r>
    </w:p>
    <w:p w14:paraId="0153E98C">
      <w:r>
        <w:rPr>
          <w:sz w:val="21"/>
        </w:rPr>
        <w:t>- 原文（Para.8）：Our only guide is history, in which doomer predictions have always turned out to be as wrong as Freeman’s in 1921.</w:t>
      </w:r>
    </w:p>
    <w:p w14:paraId="2380CB09">
      <w:r>
        <w:rPr>
          <w:sz w:val="21"/>
        </w:rPr>
        <w:t>- 原文（Para.9）：You should always be suspicious of arguments that rely on “this time it’s different,” but this time may be different.</w:t>
      </w:r>
    </w:p>
    <w:p w14:paraId="61E8984F">
      <w:r>
        <w:rPr>
          <w:sz w:val="21"/>
        </w:rPr>
        <w:t>- 原文（Para.11）：Risks that were once theoretical about AI now seem real.</w:t>
      </w:r>
    </w:p>
    <w:p w14:paraId="69F8008A">
      <w:r>
        <w:rPr>
          <w:b/>
          <w:sz w:val="21"/>
        </w:rPr>
        <w:t>分析：</w:t>
      </w:r>
    </w:p>
    <w:p w14:paraId="60EF6696">
      <w:r>
        <w:rPr>
          <w:b/>
          <w:sz w:val="21"/>
        </w:rPr>
        <w:t>- 选项A（错误）：</w:t>
      </w:r>
      <w:r>
        <w:rPr>
          <w:sz w:val="21"/>
        </w:rPr>
        <w:t>单向态度陷阱。作者确实指出历史预言失败，但没有因此否定当前风险。</w:t>
      </w:r>
    </w:p>
    <w:p w14:paraId="066FAED6">
      <w:r>
        <w:rPr>
          <w:b/>
          <w:sz w:val="21"/>
        </w:rPr>
        <w:t>- 选项B（错误）：</w:t>
      </w:r>
      <w:r>
        <w:rPr>
          <w:sz w:val="21"/>
        </w:rPr>
        <w:t>反向语气陷阱。作者说 risks now seem real，并把当前局面与核武器时代开端类比。</w:t>
      </w:r>
    </w:p>
    <w:p w14:paraId="0245D0DA">
      <w:r>
        <w:rPr>
          <w:b/>
          <w:sz w:val="21"/>
        </w:rPr>
        <w:t>- 选项C（正确）：</w:t>
      </w:r>
      <w:r>
        <w:rPr>
          <w:sz w:val="21"/>
        </w:rPr>
        <w:t>cautiously receptive 概括作者的双重立场：警惕历史恐慌思维，同时承认 this time may be different、模型能力和恶意自主行为使风险变得现实。</w:t>
      </w:r>
    </w:p>
    <w:p w14:paraId="369C83FB">
      <w:r>
        <w:rPr>
          <w:b/>
          <w:sz w:val="21"/>
        </w:rPr>
        <w:t>- 选项D（错误）：</w:t>
      </w:r>
      <w:r>
        <w:rPr>
          <w:sz w:val="21"/>
        </w:rPr>
        <w:t>程度过度陷阱。Hubinger 给出超过 10% 的主观概率，作者并未说十年内灭绝已成定局。</w:t>
      </w:r>
    </w:p>
    <w:p w14:paraId="532C8F0E">
      <w:r>
        <w:rPr>
          <w:b/>
          <w:sz w:val="21"/>
        </w:rPr>
        <w:t>【命题技巧】</w:t>
      </w:r>
    </w:p>
    <w:p w14:paraId="09CA7F21">
      <w:r>
        <w:rPr>
          <w:sz w:val="21"/>
        </w:rPr>
        <w:t>- 转折句态度定位：but this time may be different 是全文立场枢纽。</w:t>
      </w:r>
    </w:p>
    <w:p w14:paraId="11BA4220">
      <w:r>
        <w:rPr>
          <w:sz w:val="21"/>
        </w:rPr>
        <w:t>- 历史-当下双线平衡：正确答案必须同时体现历史怀疑和现实关切。</w:t>
      </w:r>
    </w:p>
    <w:p w14:paraId="7C4A1C6E"/>
    <w:p w14:paraId="142AE3C7">
      <w:r>
        <w:rPr>
          <w:b/>
          <w:sz w:val="22"/>
        </w:rPr>
        <w:t>25. [B]</w:t>
      </w:r>
    </w:p>
    <w:p w14:paraId="4E6EB114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33532D8B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79F3B5BF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1DFCFC13">
      <w:r>
        <w:rPr>
          <w:b/>
          <w:sz w:val="21"/>
        </w:rPr>
        <w:t>【解析】</w:t>
      </w:r>
    </w:p>
    <w:p w14:paraId="0A61B10C">
      <w:r>
        <w:rPr>
          <w:sz w:val="21"/>
        </w:rPr>
        <w:t>- 原文（Para.3）：Tech doomsaying has taken over the AI conversation, but it’s hardly something new.</w:t>
      </w:r>
    </w:p>
    <w:p w14:paraId="4B598E16">
      <w:r>
        <w:rPr>
          <w:sz w:val="21"/>
        </w:rPr>
        <w:t>- 原文（Para.9）：You should always be suspicious of arguments that rely on “this time it’s different,” but this time may be different.</w:t>
      </w:r>
    </w:p>
    <w:p w14:paraId="2BB88C98">
      <w:r>
        <w:rPr>
          <w:sz w:val="21"/>
        </w:rPr>
        <w:t>- 原文（Para.11）：Risks that were once theoretical about AI now seem real.</w:t>
      </w:r>
    </w:p>
    <w:p w14:paraId="5B968BF7">
      <w:r>
        <w:rPr>
          <w:b/>
          <w:sz w:val="21"/>
        </w:rPr>
        <w:t>分析：</w:t>
      </w:r>
    </w:p>
    <w:p w14:paraId="6B8F4A03">
      <w:r>
        <w:rPr>
          <w:b/>
          <w:sz w:val="21"/>
        </w:rPr>
        <w:t>- 选项A（错误）：</w:t>
      </w:r>
      <w:r>
        <w:rPr>
          <w:sz w:val="21"/>
        </w:rPr>
        <w:t>以偏概全陷阱。Skynet 只是历史脉络中的一个文化参照，不是政策指南。</w:t>
      </w:r>
    </w:p>
    <w:p w14:paraId="7A33E95B">
      <w:r>
        <w:rPr>
          <w:b/>
          <w:sz w:val="21"/>
        </w:rPr>
        <w:t>- 选项B（正确）：</w:t>
      </w:r>
      <w:r>
        <w:rPr>
          <w:sz w:val="21"/>
        </w:rPr>
        <w:t>Old Fears 对应 1921、Frankenstein 和 Terminator 等历史恐慌，New Machines 和 Deserves a Hearing 对应当前 AI 能力、风险与政策讨论。</w:t>
      </w:r>
    </w:p>
    <w:p w14:paraId="68200BEB">
      <w:r>
        <w:rPr>
          <w:b/>
          <w:sz w:val="21"/>
        </w:rPr>
        <w:t>- 选项C（错误）：</w:t>
      </w:r>
      <w:r>
        <w:rPr>
          <w:sz w:val="21"/>
        </w:rPr>
        <w:t>反向主旨陷阱。织布机和电子表格例子说明历史预言常错，但作者特别提醒这次可能不同。</w:t>
      </w:r>
    </w:p>
    <w:p w14:paraId="497DB8D8">
      <w:r>
        <w:rPr>
          <w:b/>
          <w:sz w:val="21"/>
        </w:rPr>
        <w:t>- 选项D（错误）：</w:t>
      </w:r>
      <w:r>
        <w:rPr>
          <w:sz w:val="21"/>
        </w:rPr>
        <w:t>细节扩大陷阱。model gap 与中美竞争只是风险治理背景，不是宣告美国已经失败。</w:t>
      </w:r>
    </w:p>
    <w:p w14:paraId="6E2CDF7C">
      <w:r>
        <w:rPr>
          <w:b/>
          <w:sz w:val="21"/>
        </w:rPr>
        <w:t>【命题技巧】</w:t>
      </w:r>
    </w:p>
    <w:p w14:paraId="5D2AA9B6">
      <w:r>
        <w:rPr>
          <w:sz w:val="21"/>
        </w:rPr>
        <w:t>- 时间双主线整合：历史恐慌与当前 AI 风险必须同时进入标题。</w:t>
      </w:r>
    </w:p>
    <w:p w14:paraId="679B7A79">
      <w:r>
        <w:rPr>
          <w:sz w:val="21"/>
        </w:rPr>
        <w:t>- 标题语气校准：deserves a hearing 保留审慎倾听而非盲目恐慌。</w:t>
      </w:r>
    </w:p>
    <w:p w14:paraId="13F64F8B"/>
    <w:p w14:paraId="6A368EFD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63FAB171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43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2002</Words>
  <Characters>4845</Characters>
  <Lines>0</Lines>
  <Paragraphs>0</Paragraphs>
  <TotalTime>0</TotalTime>
  <ScaleCrop>false</ScaleCrop>
  <LinksUpToDate>false</LinksUpToDate>
  <CharactersWithSpaces>5558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2026-09-18T09:52:23Z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032E4D0F4E644E3986424287D99172B7_12</vt:lpwstr>
  </property>
</Properties>
</file>